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23"/>
      </w:tblGrid>
      <w:tr w:rsidR="00A4527C" w:rsidTr="00A4527C">
        <w:tc>
          <w:tcPr>
            <w:tcW w:w="4926" w:type="dxa"/>
          </w:tcPr>
          <w:p w:rsidR="00A4527C" w:rsidRDefault="00A4527C" w:rsidP="00A4527C">
            <w:pPr>
              <w:widowControl w:val="0"/>
              <w:tabs>
                <w:tab w:val="left" w:pos="6400"/>
              </w:tabs>
              <w:autoSpaceDE w:val="0"/>
              <w:autoSpaceDN w:val="0"/>
              <w:adjustRightInd w:val="0"/>
              <w:spacing w:line="239" w:lineRule="auto"/>
              <w:rPr>
                <w:rFonts w:ascii="Times New Roman" w:hAnsi="Times New Roman"/>
                <w:sz w:val="28"/>
                <w:szCs w:val="28"/>
              </w:rPr>
            </w:pPr>
            <w:r w:rsidRPr="00950370">
              <w:rPr>
                <w:rFonts w:ascii="Times New Roman" w:hAnsi="Times New Roman"/>
                <w:sz w:val="28"/>
                <w:szCs w:val="28"/>
              </w:rPr>
              <w:t>С</w:t>
            </w:r>
            <w:r>
              <w:rPr>
                <w:rFonts w:ascii="Times New Roman" w:hAnsi="Times New Roman"/>
                <w:sz w:val="28"/>
                <w:szCs w:val="28"/>
              </w:rPr>
              <w:t>ОГЛАСОВАНО</w:t>
            </w:r>
          </w:p>
          <w:p w:rsidR="00A4527C" w:rsidRDefault="00A4527C" w:rsidP="00A4527C">
            <w:pPr>
              <w:widowControl w:val="0"/>
              <w:tabs>
                <w:tab w:val="left" w:pos="6400"/>
              </w:tabs>
              <w:autoSpaceDE w:val="0"/>
              <w:autoSpaceDN w:val="0"/>
              <w:adjustRightInd w:val="0"/>
              <w:spacing w:line="239" w:lineRule="auto"/>
              <w:rPr>
                <w:rFonts w:ascii="Times New Roman" w:hAnsi="Times New Roman"/>
                <w:sz w:val="28"/>
                <w:szCs w:val="28"/>
              </w:rPr>
            </w:pPr>
            <w:r>
              <w:rPr>
                <w:rFonts w:ascii="Times New Roman" w:hAnsi="Times New Roman"/>
                <w:sz w:val="28"/>
                <w:szCs w:val="28"/>
              </w:rPr>
              <w:t>Председатель Совета гимназии</w:t>
            </w:r>
          </w:p>
          <w:p w:rsidR="00A4527C" w:rsidRDefault="00A4527C" w:rsidP="00A4527C">
            <w:pPr>
              <w:widowControl w:val="0"/>
              <w:tabs>
                <w:tab w:val="left" w:pos="6400"/>
              </w:tabs>
              <w:autoSpaceDE w:val="0"/>
              <w:autoSpaceDN w:val="0"/>
              <w:adjustRightInd w:val="0"/>
              <w:spacing w:line="239" w:lineRule="auto"/>
              <w:rPr>
                <w:rFonts w:ascii="Times New Roman" w:hAnsi="Times New Roman"/>
                <w:sz w:val="28"/>
                <w:szCs w:val="28"/>
              </w:rPr>
            </w:pPr>
            <w:r>
              <w:rPr>
                <w:rFonts w:ascii="Times New Roman" w:hAnsi="Times New Roman"/>
                <w:sz w:val="28"/>
                <w:szCs w:val="28"/>
              </w:rPr>
              <w:t xml:space="preserve">______________ С.А. </w:t>
            </w:r>
            <w:proofErr w:type="spellStart"/>
            <w:r>
              <w:rPr>
                <w:rFonts w:ascii="Times New Roman" w:hAnsi="Times New Roman"/>
                <w:sz w:val="28"/>
                <w:szCs w:val="28"/>
              </w:rPr>
              <w:t>Тишаева</w:t>
            </w:r>
            <w:proofErr w:type="spellEnd"/>
          </w:p>
          <w:p w:rsidR="00A4527C" w:rsidRDefault="00A4527C" w:rsidP="00A4527C">
            <w:pPr>
              <w:widowControl w:val="0"/>
              <w:tabs>
                <w:tab w:val="left" w:pos="6400"/>
              </w:tabs>
              <w:autoSpaceDE w:val="0"/>
              <w:autoSpaceDN w:val="0"/>
              <w:adjustRightInd w:val="0"/>
              <w:spacing w:line="239" w:lineRule="auto"/>
              <w:rPr>
                <w:rFonts w:ascii="Times New Roman" w:hAnsi="Times New Roman"/>
                <w:sz w:val="28"/>
                <w:szCs w:val="28"/>
              </w:rPr>
            </w:pPr>
          </w:p>
          <w:p w:rsidR="00A4527C" w:rsidRDefault="00B802F0" w:rsidP="00BD3C56">
            <w:pPr>
              <w:widowControl w:val="0"/>
              <w:tabs>
                <w:tab w:val="left" w:pos="6400"/>
              </w:tabs>
              <w:autoSpaceDE w:val="0"/>
              <w:autoSpaceDN w:val="0"/>
              <w:adjustRightInd w:val="0"/>
              <w:spacing w:line="239" w:lineRule="auto"/>
              <w:rPr>
                <w:rFonts w:ascii="Times New Roman" w:hAnsi="Times New Roman"/>
                <w:sz w:val="28"/>
                <w:szCs w:val="28"/>
              </w:rPr>
            </w:pPr>
            <w:r>
              <w:rPr>
                <w:rFonts w:ascii="Times New Roman" w:hAnsi="Times New Roman"/>
                <w:sz w:val="27"/>
                <w:szCs w:val="27"/>
              </w:rPr>
              <w:t>0</w:t>
            </w:r>
            <w:r w:rsidR="00BD3C56">
              <w:rPr>
                <w:rFonts w:ascii="Times New Roman" w:hAnsi="Times New Roman"/>
                <w:sz w:val="27"/>
                <w:szCs w:val="27"/>
              </w:rPr>
              <w:t>1</w:t>
            </w:r>
            <w:r>
              <w:rPr>
                <w:rFonts w:ascii="Times New Roman" w:hAnsi="Times New Roman"/>
                <w:sz w:val="27"/>
                <w:szCs w:val="27"/>
              </w:rPr>
              <w:t>.</w:t>
            </w:r>
            <w:r w:rsidR="00BD3C56">
              <w:rPr>
                <w:rFonts w:ascii="Times New Roman" w:hAnsi="Times New Roman"/>
                <w:sz w:val="27"/>
                <w:szCs w:val="27"/>
              </w:rPr>
              <w:t>09</w:t>
            </w:r>
            <w:r>
              <w:rPr>
                <w:rFonts w:ascii="Times New Roman" w:hAnsi="Times New Roman"/>
                <w:sz w:val="27"/>
                <w:szCs w:val="27"/>
              </w:rPr>
              <w:t>.20</w:t>
            </w:r>
            <w:r w:rsidR="00BD3C56">
              <w:rPr>
                <w:rFonts w:ascii="Times New Roman" w:hAnsi="Times New Roman"/>
                <w:sz w:val="27"/>
                <w:szCs w:val="27"/>
              </w:rPr>
              <w:t>22</w:t>
            </w:r>
            <w:r>
              <w:rPr>
                <w:rFonts w:ascii="Times New Roman" w:hAnsi="Times New Roman"/>
                <w:sz w:val="27"/>
                <w:szCs w:val="27"/>
              </w:rPr>
              <w:t xml:space="preserve"> г.</w:t>
            </w:r>
          </w:p>
        </w:tc>
        <w:tc>
          <w:tcPr>
            <w:tcW w:w="4927" w:type="dxa"/>
          </w:tcPr>
          <w:p w:rsidR="00A4527C" w:rsidRDefault="00A4527C" w:rsidP="00A4527C">
            <w:pPr>
              <w:widowControl w:val="0"/>
              <w:tabs>
                <w:tab w:val="left" w:pos="6400"/>
              </w:tabs>
              <w:autoSpaceDE w:val="0"/>
              <w:autoSpaceDN w:val="0"/>
              <w:adjustRightInd w:val="0"/>
              <w:spacing w:line="239" w:lineRule="auto"/>
              <w:rPr>
                <w:rFonts w:ascii="Times New Roman" w:hAnsi="Times New Roman"/>
                <w:sz w:val="27"/>
                <w:szCs w:val="27"/>
              </w:rPr>
            </w:pPr>
            <w:r w:rsidRPr="00950370">
              <w:rPr>
                <w:rFonts w:ascii="Times New Roman" w:hAnsi="Times New Roman"/>
                <w:sz w:val="27"/>
                <w:szCs w:val="27"/>
              </w:rPr>
              <w:t>УТВЕРЖДАЮ</w:t>
            </w:r>
          </w:p>
          <w:p w:rsidR="00A4527C" w:rsidRDefault="00A4527C" w:rsidP="00B802F0">
            <w:pPr>
              <w:widowControl w:val="0"/>
              <w:tabs>
                <w:tab w:val="left" w:pos="6400"/>
              </w:tabs>
              <w:autoSpaceDE w:val="0"/>
              <w:autoSpaceDN w:val="0"/>
              <w:adjustRightInd w:val="0"/>
              <w:spacing w:line="239" w:lineRule="auto"/>
              <w:rPr>
                <w:rFonts w:ascii="Times New Roman" w:hAnsi="Times New Roman"/>
                <w:sz w:val="27"/>
                <w:szCs w:val="27"/>
              </w:rPr>
            </w:pPr>
            <w:r>
              <w:rPr>
                <w:rFonts w:ascii="Times New Roman" w:hAnsi="Times New Roman"/>
                <w:sz w:val="27"/>
                <w:szCs w:val="27"/>
              </w:rPr>
              <w:t xml:space="preserve">Директор </w:t>
            </w:r>
            <w:r w:rsidR="00B802F0">
              <w:rPr>
                <w:rFonts w:ascii="Times New Roman" w:hAnsi="Times New Roman"/>
                <w:sz w:val="27"/>
                <w:szCs w:val="27"/>
              </w:rPr>
              <w:t>Г</w:t>
            </w:r>
            <w:r>
              <w:rPr>
                <w:rFonts w:ascii="Times New Roman" w:hAnsi="Times New Roman"/>
                <w:sz w:val="27"/>
                <w:szCs w:val="27"/>
              </w:rPr>
              <w:t xml:space="preserve">АОУ </w:t>
            </w:r>
            <w:r w:rsidR="00B802F0">
              <w:rPr>
                <w:rFonts w:ascii="Times New Roman" w:hAnsi="Times New Roman"/>
                <w:sz w:val="27"/>
                <w:szCs w:val="27"/>
              </w:rPr>
              <w:t>МО «</w:t>
            </w:r>
            <w:proofErr w:type="spellStart"/>
            <w:r w:rsidR="00B802F0">
              <w:rPr>
                <w:rFonts w:ascii="Times New Roman" w:hAnsi="Times New Roman"/>
                <w:sz w:val="27"/>
                <w:szCs w:val="27"/>
              </w:rPr>
              <w:t>Долгопрудненская</w:t>
            </w:r>
            <w:proofErr w:type="spellEnd"/>
            <w:r w:rsidR="00B802F0">
              <w:rPr>
                <w:rFonts w:ascii="Times New Roman" w:hAnsi="Times New Roman"/>
                <w:sz w:val="27"/>
                <w:szCs w:val="27"/>
              </w:rPr>
              <w:t xml:space="preserve"> </w:t>
            </w:r>
            <w:r>
              <w:rPr>
                <w:rFonts w:ascii="Times New Roman" w:hAnsi="Times New Roman"/>
                <w:sz w:val="27"/>
                <w:szCs w:val="27"/>
              </w:rPr>
              <w:t>гимнази</w:t>
            </w:r>
            <w:r w:rsidR="00B802F0">
              <w:rPr>
                <w:rFonts w:ascii="Times New Roman" w:hAnsi="Times New Roman"/>
                <w:sz w:val="27"/>
                <w:szCs w:val="27"/>
              </w:rPr>
              <w:t>я»</w:t>
            </w:r>
          </w:p>
          <w:p w:rsidR="00A4527C" w:rsidRDefault="00A4527C" w:rsidP="00A4527C">
            <w:pPr>
              <w:widowControl w:val="0"/>
              <w:tabs>
                <w:tab w:val="left" w:pos="6400"/>
              </w:tabs>
              <w:autoSpaceDE w:val="0"/>
              <w:autoSpaceDN w:val="0"/>
              <w:adjustRightInd w:val="0"/>
              <w:spacing w:line="239" w:lineRule="auto"/>
              <w:rPr>
                <w:rFonts w:ascii="Times New Roman" w:hAnsi="Times New Roman"/>
                <w:sz w:val="27"/>
                <w:szCs w:val="27"/>
              </w:rPr>
            </w:pPr>
            <w:r>
              <w:rPr>
                <w:rFonts w:ascii="Times New Roman" w:hAnsi="Times New Roman"/>
                <w:sz w:val="27"/>
                <w:szCs w:val="27"/>
              </w:rPr>
              <w:t>________________ К.В. Цепляева</w:t>
            </w:r>
          </w:p>
          <w:p w:rsidR="00A4527C" w:rsidRDefault="00A4527C" w:rsidP="00A4527C">
            <w:pPr>
              <w:widowControl w:val="0"/>
              <w:tabs>
                <w:tab w:val="left" w:pos="6400"/>
              </w:tabs>
              <w:autoSpaceDE w:val="0"/>
              <w:autoSpaceDN w:val="0"/>
              <w:adjustRightInd w:val="0"/>
              <w:spacing w:line="239" w:lineRule="auto"/>
              <w:rPr>
                <w:rFonts w:ascii="Times New Roman" w:hAnsi="Times New Roman"/>
                <w:sz w:val="27"/>
                <w:szCs w:val="27"/>
              </w:rPr>
            </w:pPr>
          </w:p>
          <w:p w:rsidR="00A4527C" w:rsidRDefault="00B802F0" w:rsidP="00BD3C56">
            <w:pPr>
              <w:widowControl w:val="0"/>
              <w:tabs>
                <w:tab w:val="left" w:pos="6400"/>
              </w:tabs>
              <w:autoSpaceDE w:val="0"/>
              <w:autoSpaceDN w:val="0"/>
              <w:adjustRightInd w:val="0"/>
              <w:spacing w:line="239" w:lineRule="auto"/>
              <w:rPr>
                <w:rFonts w:ascii="Times New Roman" w:hAnsi="Times New Roman"/>
                <w:sz w:val="28"/>
                <w:szCs w:val="28"/>
              </w:rPr>
            </w:pPr>
            <w:r>
              <w:rPr>
                <w:rFonts w:ascii="Times New Roman" w:hAnsi="Times New Roman"/>
                <w:sz w:val="27"/>
                <w:szCs w:val="27"/>
              </w:rPr>
              <w:t>0</w:t>
            </w:r>
            <w:r w:rsidR="00BD3C56">
              <w:rPr>
                <w:rFonts w:ascii="Times New Roman" w:hAnsi="Times New Roman"/>
                <w:sz w:val="27"/>
                <w:szCs w:val="27"/>
              </w:rPr>
              <w:t>1</w:t>
            </w:r>
            <w:r w:rsidR="00A4527C">
              <w:rPr>
                <w:rFonts w:ascii="Times New Roman" w:hAnsi="Times New Roman"/>
                <w:sz w:val="27"/>
                <w:szCs w:val="27"/>
              </w:rPr>
              <w:t>.</w:t>
            </w:r>
            <w:r w:rsidR="00BD3C56">
              <w:rPr>
                <w:rFonts w:ascii="Times New Roman" w:hAnsi="Times New Roman"/>
                <w:sz w:val="27"/>
                <w:szCs w:val="27"/>
              </w:rPr>
              <w:t>09</w:t>
            </w:r>
            <w:r w:rsidR="00A4527C">
              <w:rPr>
                <w:rFonts w:ascii="Times New Roman" w:hAnsi="Times New Roman"/>
                <w:sz w:val="27"/>
                <w:szCs w:val="27"/>
              </w:rPr>
              <w:t>.20</w:t>
            </w:r>
            <w:r w:rsidR="00BD3C56">
              <w:rPr>
                <w:rFonts w:ascii="Times New Roman" w:hAnsi="Times New Roman"/>
                <w:sz w:val="27"/>
                <w:szCs w:val="27"/>
              </w:rPr>
              <w:t>22</w:t>
            </w:r>
            <w:r w:rsidR="00A4527C">
              <w:rPr>
                <w:rFonts w:ascii="Times New Roman" w:hAnsi="Times New Roman"/>
                <w:sz w:val="27"/>
                <w:szCs w:val="27"/>
              </w:rPr>
              <w:t xml:space="preserve"> г.</w:t>
            </w:r>
          </w:p>
        </w:tc>
      </w:tr>
    </w:tbl>
    <w:p w:rsidR="0061289B" w:rsidRDefault="0061289B" w:rsidP="00AA5542"/>
    <w:p w:rsidR="00A4527C" w:rsidRDefault="00A4527C" w:rsidP="00A4527C">
      <w:pPr>
        <w:pStyle w:val="Default"/>
      </w:pPr>
    </w:p>
    <w:p w:rsidR="00734C35" w:rsidRDefault="00734C35" w:rsidP="00A4527C">
      <w:pPr>
        <w:pStyle w:val="Default"/>
        <w:jc w:val="center"/>
        <w:rPr>
          <w:rFonts w:asciiTheme="minorHAnsi" w:hAnsiTheme="minorHAnsi"/>
          <w:b/>
          <w:bCs/>
          <w:sz w:val="28"/>
          <w:szCs w:val="28"/>
        </w:rPr>
      </w:pPr>
    </w:p>
    <w:p w:rsidR="00A4527C" w:rsidRPr="00A4527C" w:rsidRDefault="00A4527C" w:rsidP="00A4527C">
      <w:pPr>
        <w:pStyle w:val="Default"/>
        <w:jc w:val="center"/>
        <w:rPr>
          <w:rFonts w:asciiTheme="minorHAnsi" w:hAnsiTheme="minorHAnsi"/>
          <w:sz w:val="28"/>
          <w:szCs w:val="28"/>
        </w:rPr>
      </w:pPr>
      <w:r w:rsidRPr="00A4527C">
        <w:rPr>
          <w:rFonts w:asciiTheme="minorHAnsi" w:hAnsiTheme="minorHAnsi"/>
          <w:b/>
          <w:bCs/>
          <w:sz w:val="28"/>
          <w:szCs w:val="28"/>
        </w:rPr>
        <w:t>ПОЛОЖЕНИЕ</w:t>
      </w:r>
    </w:p>
    <w:p w:rsidR="00A4527C" w:rsidRDefault="00A4527C" w:rsidP="00A4527C">
      <w:pPr>
        <w:pStyle w:val="Default"/>
        <w:jc w:val="center"/>
        <w:rPr>
          <w:rFonts w:asciiTheme="minorHAnsi" w:hAnsiTheme="minorHAnsi"/>
          <w:b/>
          <w:bCs/>
          <w:sz w:val="28"/>
          <w:szCs w:val="28"/>
        </w:rPr>
      </w:pPr>
      <w:r w:rsidRPr="00A4527C">
        <w:rPr>
          <w:rFonts w:asciiTheme="minorHAnsi" w:hAnsiTheme="minorHAnsi"/>
          <w:b/>
          <w:bCs/>
          <w:sz w:val="28"/>
          <w:szCs w:val="28"/>
        </w:rPr>
        <w:t xml:space="preserve">о </w:t>
      </w:r>
      <w:r w:rsidR="00D24291">
        <w:rPr>
          <w:rFonts w:asciiTheme="minorHAnsi" w:hAnsiTheme="minorHAnsi"/>
          <w:b/>
          <w:bCs/>
          <w:sz w:val="28"/>
          <w:szCs w:val="28"/>
        </w:rPr>
        <w:t>формах, периодичности и порядке т</w:t>
      </w:r>
      <w:r w:rsidRPr="00A4527C">
        <w:rPr>
          <w:rFonts w:asciiTheme="minorHAnsi" w:hAnsiTheme="minorHAnsi"/>
          <w:b/>
          <w:bCs/>
          <w:sz w:val="28"/>
          <w:szCs w:val="28"/>
        </w:rPr>
        <w:t>екущего контроля успеваемости</w:t>
      </w:r>
      <w:r w:rsidR="00D24291">
        <w:rPr>
          <w:rFonts w:asciiTheme="minorHAnsi" w:hAnsiTheme="minorHAnsi"/>
          <w:b/>
          <w:bCs/>
          <w:sz w:val="28"/>
          <w:szCs w:val="28"/>
        </w:rPr>
        <w:t>,</w:t>
      </w:r>
      <w:r w:rsidRPr="00A4527C">
        <w:rPr>
          <w:rFonts w:asciiTheme="minorHAnsi" w:hAnsiTheme="minorHAnsi"/>
          <w:b/>
          <w:bCs/>
          <w:sz w:val="28"/>
          <w:szCs w:val="28"/>
        </w:rPr>
        <w:t xml:space="preserve"> </w:t>
      </w:r>
    </w:p>
    <w:p w:rsidR="00B802F0" w:rsidRDefault="00A4527C" w:rsidP="00A4527C">
      <w:pPr>
        <w:pStyle w:val="Default"/>
        <w:jc w:val="center"/>
        <w:rPr>
          <w:rFonts w:asciiTheme="minorHAnsi" w:hAnsiTheme="minorHAnsi"/>
          <w:b/>
          <w:bCs/>
          <w:sz w:val="28"/>
          <w:szCs w:val="28"/>
        </w:rPr>
      </w:pPr>
      <w:r w:rsidRPr="00A4527C">
        <w:rPr>
          <w:rFonts w:asciiTheme="minorHAnsi" w:hAnsiTheme="minorHAnsi"/>
          <w:b/>
          <w:bCs/>
          <w:sz w:val="28"/>
          <w:szCs w:val="28"/>
        </w:rPr>
        <w:t xml:space="preserve">промежуточной </w:t>
      </w:r>
      <w:r w:rsidR="00D24291">
        <w:rPr>
          <w:rFonts w:asciiTheme="minorHAnsi" w:hAnsiTheme="minorHAnsi"/>
          <w:b/>
          <w:bCs/>
          <w:sz w:val="28"/>
          <w:szCs w:val="28"/>
        </w:rPr>
        <w:t xml:space="preserve">и итоговой </w:t>
      </w:r>
      <w:r w:rsidRPr="00A4527C">
        <w:rPr>
          <w:rFonts w:asciiTheme="minorHAnsi" w:hAnsiTheme="minorHAnsi"/>
          <w:b/>
          <w:bCs/>
          <w:sz w:val="28"/>
          <w:szCs w:val="28"/>
        </w:rPr>
        <w:t xml:space="preserve">аттестации обучающихся </w:t>
      </w:r>
    </w:p>
    <w:p w:rsidR="00D24291" w:rsidRDefault="00D24291" w:rsidP="00A4527C">
      <w:pPr>
        <w:pStyle w:val="Default"/>
        <w:jc w:val="center"/>
        <w:rPr>
          <w:rFonts w:asciiTheme="minorHAnsi" w:hAnsiTheme="minorHAnsi"/>
          <w:b/>
          <w:bCs/>
          <w:sz w:val="28"/>
          <w:szCs w:val="28"/>
        </w:rPr>
      </w:pPr>
    </w:p>
    <w:p w:rsidR="00A4527C" w:rsidRPr="00A4527C" w:rsidRDefault="00B802F0" w:rsidP="00A4527C">
      <w:pPr>
        <w:pStyle w:val="Default"/>
        <w:jc w:val="center"/>
        <w:rPr>
          <w:rFonts w:asciiTheme="minorHAnsi" w:hAnsiTheme="minorHAnsi"/>
          <w:b/>
          <w:bCs/>
          <w:sz w:val="28"/>
          <w:szCs w:val="28"/>
        </w:rPr>
      </w:pPr>
      <w:r>
        <w:rPr>
          <w:rFonts w:asciiTheme="minorHAnsi" w:hAnsiTheme="minorHAnsi"/>
          <w:b/>
          <w:bCs/>
          <w:sz w:val="28"/>
          <w:szCs w:val="28"/>
        </w:rPr>
        <w:t>Г</w:t>
      </w:r>
      <w:r w:rsidR="00D24291">
        <w:rPr>
          <w:rFonts w:asciiTheme="minorHAnsi" w:hAnsiTheme="minorHAnsi"/>
          <w:b/>
          <w:bCs/>
          <w:sz w:val="28"/>
          <w:szCs w:val="28"/>
        </w:rPr>
        <w:t>ОСУДАРСТВЕННОГО АВТОНОМНОГО ОБЩЕОБРАЗОВАТЕЛЬНОГО УЧРЕЖДЕНИЯ МОСКОВСКОЙ ОБЛАСТИ</w:t>
      </w:r>
      <w:r>
        <w:rPr>
          <w:rFonts w:asciiTheme="minorHAnsi" w:hAnsiTheme="minorHAnsi"/>
          <w:b/>
          <w:bCs/>
          <w:sz w:val="28"/>
          <w:szCs w:val="28"/>
        </w:rPr>
        <w:t xml:space="preserve"> «</w:t>
      </w:r>
      <w:r w:rsidR="00D24291">
        <w:rPr>
          <w:rFonts w:asciiTheme="minorHAnsi" w:hAnsiTheme="minorHAnsi"/>
          <w:b/>
          <w:bCs/>
          <w:sz w:val="28"/>
          <w:szCs w:val="28"/>
        </w:rPr>
        <w:t>ДОЛГОПРУДНЕНСКАЯ ГИМНАЗИЯ</w:t>
      </w:r>
      <w:r>
        <w:rPr>
          <w:rFonts w:asciiTheme="minorHAnsi" w:hAnsiTheme="minorHAnsi"/>
          <w:b/>
          <w:bCs/>
          <w:sz w:val="28"/>
          <w:szCs w:val="28"/>
        </w:rPr>
        <w:t>»</w:t>
      </w:r>
    </w:p>
    <w:p w:rsidR="00A4527C" w:rsidRDefault="00A4527C" w:rsidP="00D24291">
      <w:pPr>
        <w:pStyle w:val="Default"/>
        <w:rPr>
          <w:sz w:val="28"/>
          <w:szCs w:val="28"/>
        </w:rPr>
      </w:pPr>
    </w:p>
    <w:p w:rsidR="00D24291" w:rsidRPr="00D24291" w:rsidRDefault="00D24291" w:rsidP="00D24291">
      <w:pPr>
        <w:pStyle w:val="Default"/>
        <w:rPr>
          <w:rFonts w:ascii="Calibri" w:hAnsi="Calibri" w:cs="Calibri"/>
          <w:b/>
          <w:szCs w:val="28"/>
        </w:rPr>
      </w:pPr>
      <w:r w:rsidRPr="00D24291">
        <w:rPr>
          <w:rFonts w:ascii="Calibri" w:hAnsi="Calibri" w:cs="Calibri"/>
          <w:b/>
          <w:szCs w:val="28"/>
        </w:rPr>
        <w:t>1. Общие положения</w:t>
      </w:r>
    </w:p>
    <w:p w:rsidR="00A4527C" w:rsidRPr="00A4527C" w:rsidRDefault="00A4527C" w:rsidP="00A4527C">
      <w:pPr>
        <w:pStyle w:val="Default"/>
        <w:jc w:val="both"/>
        <w:rPr>
          <w:rFonts w:asciiTheme="minorHAnsi" w:hAnsiTheme="minorHAnsi"/>
        </w:rPr>
      </w:pPr>
      <w:r w:rsidRPr="00A4527C">
        <w:rPr>
          <w:rFonts w:asciiTheme="minorHAnsi" w:hAnsiTheme="minorHAnsi"/>
        </w:rPr>
        <w:t xml:space="preserve">1.1. Настоящее Положение разработано в соответствии с Федеральным законом от 29 декабря 2012 г. № 273-ФЗ «Об образовании в Российской Федерации», Приказом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и Уставом образовательного учреждения. </w:t>
      </w:r>
    </w:p>
    <w:p w:rsidR="00A4527C" w:rsidRDefault="00A4527C" w:rsidP="00D24291">
      <w:pPr>
        <w:pStyle w:val="Default"/>
        <w:jc w:val="both"/>
        <w:rPr>
          <w:rFonts w:asciiTheme="minorHAnsi" w:hAnsiTheme="minorHAnsi"/>
        </w:rPr>
      </w:pPr>
      <w:r w:rsidRPr="00A4527C">
        <w:rPr>
          <w:rFonts w:asciiTheme="minorHAnsi" w:hAnsiTheme="minorHAnsi"/>
        </w:rPr>
        <w:t xml:space="preserve">1.2. </w:t>
      </w:r>
      <w:r w:rsidR="00D24291">
        <w:rPr>
          <w:rFonts w:asciiTheme="minorHAnsi" w:hAnsiTheme="minorHAnsi"/>
        </w:rPr>
        <w:t>Данное</w:t>
      </w:r>
      <w:r w:rsidRPr="00A4527C">
        <w:rPr>
          <w:rFonts w:asciiTheme="minorHAnsi" w:hAnsiTheme="minorHAnsi"/>
        </w:rPr>
        <w:t xml:space="preserve"> </w:t>
      </w:r>
      <w:r w:rsidRPr="00D24291">
        <w:rPr>
          <w:rFonts w:asciiTheme="minorHAnsi" w:hAnsiTheme="minorHAnsi"/>
        </w:rPr>
        <w:t xml:space="preserve">Положение </w:t>
      </w:r>
      <w:r w:rsidR="00D24291" w:rsidRPr="00D24291">
        <w:rPr>
          <w:rFonts w:asciiTheme="minorHAnsi" w:hAnsiTheme="minorHAnsi"/>
          <w:bCs/>
        </w:rPr>
        <w:t xml:space="preserve">о формах, периодичности и порядке текущего контроля успеваемости, промежуточной и итоговой аттестации обучающихся </w:t>
      </w:r>
      <w:r w:rsidR="00D24291" w:rsidRPr="00A4527C">
        <w:rPr>
          <w:rFonts w:asciiTheme="minorHAnsi" w:hAnsiTheme="minorHAnsi"/>
        </w:rPr>
        <w:t>(</w:t>
      </w:r>
      <w:r w:rsidRPr="00A4527C">
        <w:rPr>
          <w:rFonts w:asciiTheme="minorHAnsi" w:hAnsiTheme="minorHAnsi"/>
        </w:rPr>
        <w:t>далее - Положение) является локальным нормативным актом образовательного учреждения (далее - ОУ)</w:t>
      </w:r>
      <w:r w:rsidR="00D24291">
        <w:rPr>
          <w:rFonts w:asciiTheme="minorHAnsi" w:hAnsiTheme="minorHAnsi"/>
        </w:rPr>
        <w:t xml:space="preserve"> и регламентирует</w:t>
      </w:r>
      <w:r w:rsidRPr="00A4527C">
        <w:rPr>
          <w:rFonts w:asciiTheme="minorHAnsi" w:hAnsiTheme="minorHAnsi"/>
        </w:rPr>
        <w:t xml:space="preserve"> </w:t>
      </w:r>
      <w:r w:rsidR="00D24291">
        <w:rPr>
          <w:rFonts w:asciiTheme="minorHAnsi" w:hAnsiTheme="minorHAnsi"/>
        </w:rPr>
        <w:t>содержание и порядок текущего контроля успеваемости в условиях реализации ФГОС, их перевод в следующий класс по итогам учебного года, а также достижения планируемых результатов освоения обучающимися основной образовательной программы</w:t>
      </w:r>
      <w:r w:rsidRPr="00A4527C">
        <w:rPr>
          <w:rFonts w:asciiTheme="minorHAnsi" w:hAnsiTheme="minorHAnsi"/>
        </w:rPr>
        <w:t xml:space="preserve">. </w:t>
      </w:r>
    </w:p>
    <w:p w:rsidR="00D24291" w:rsidRPr="00A4527C" w:rsidRDefault="00D24291" w:rsidP="00D24291">
      <w:pPr>
        <w:pStyle w:val="Default"/>
        <w:jc w:val="both"/>
        <w:rPr>
          <w:rFonts w:asciiTheme="minorHAnsi" w:hAnsiTheme="minorHAnsi"/>
        </w:rPr>
      </w:pPr>
      <w:r>
        <w:rPr>
          <w:rFonts w:asciiTheme="minorHAnsi" w:hAnsiTheme="minorHAnsi"/>
        </w:rPr>
        <w:t>1.3. На основании пункта 10 части 3 статьи 28 Федерального закона от 29 декабря 2012 года №</w:t>
      </w:r>
      <w:r w:rsidR="001505E3">
        <w:rPr>
          <w:rFonts w:asciiTheme="minorHAnsi" w:hAnsiTheme="minorHAnsi"/>
        </w:rPr>
        <w:t xml:space="preserve"> 273-ФЗ «Об образовании в РФ» осуществление текущего контроля успеваемости и промежуточной аттестации обучающихся, установления их форм, периодичности и порядка проведения относятся к компетенции образовательной организации.</w:t>
      </w:r>
    </w:p>
    <w:p w:rsidR="00A4527C" w:rsidRDefault="00A4527C" w:rsidP="00A4527C">
      <w:pPr>
        <w:pStyle w:val="Default"/>
        <w:jc w:val="both"/>
        <w:rPr>
          <w:rFonts w:asciiTheme="minorHAnsi" w:hAnsiTheme="minorHAnsi"/>
        </w:rPr>
      </w:pPr>
      <w:r w:rsidRPr="00A4527C">
        <w:rPr>
          <w:rFonts w:asciiTheme="minorHAnsi" w:hAnsiTheme="minorHAnsi"/>
        </w:rPr>
        <w:t>1.</w:t>
      </w:r>
      <w:r w:rsidR="001505E3">
        <w:rPr>
          <w:rFonts w:asciiTheme="minorHAnsi" w:hAnsiTheme="minorHAnsi"/>
        </w:rPr>
        <w:t>4</w:t>
      </w:r>
      <w:r w:rsidRPr="00A4527C">
        <w:rPr>
          <w:rFonts w:asciiTheme="minorHAnsi" w:hAnsiTheme="minorHAnsi"/>
        </w:rPr>
        <w:t xml:space="preserve">.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обучающихся. </w:t>
      </w:r>
    </w:p>
    <w:p w:rsidR="001505E3" w:rsidRDefault="001505E3" w:rsidP="001505E3">
      <w:pPr>
        <w:pStyle w:val="Default"/>
        <w:jc w:val="both"/>
        <w:rPr>
          <w:rFonts w:asciiTheme="minorHAnsi" w:hAnsiTheme="minorHAnsi"/>
          <w:bCs/>
        </w:rPr>
      </w:pPr>
      <w:r>
        <w:rPr>
          <w:rFonts w:asciiTheme="minorHAnsi" w:hAnsiTheme="minorHAnsi"/>
        </w:rPr>
        <w:t xml:space="preserve">1.5. </w:t>
      </w:r>
      <w:r>
        <w:rPr>
          <w:rFonts w:asciiTheme="minorHAnsi" w:hAnsiTheme="minorHAnsi"/>
          <w:bCs/>
        </w:rPr>
        <w:t>Ф</w:t>
      </w:r>
      <w:r w:rsidRPr="00D24291">
        <w:rPr>
          <w:rFonts w:asciiTheme="minorHAnsi" w:hAnsiTheme="minorHAnsi"/>
          <w:bCs/>
        </w:rPr>
        <w:t>орм</w:t>
      </w:r>
      <w:r>
        <w:rPr>
          <w:rFonts w:asciiTheme="minorHAnsi" w:hAnsiTheme="minorHAnsi"/>
          <w:bCs/>
        </w:rPr>
        <w:t>ы</w:t>
      </w:r>
      <w:r w:rsidRPr="00D24291">
        <w:rPr>
          <w:rFonts w:asciiTheme="minorHAnsi" w:hAnsiTheme="minorHAnsi"/>
          <w:bCs/>
        </w:rPr>
        <w:t>, периодичност</w:t>
      </w:r>
      <w:r>
        <w:rPr>
          <w:rFonts w:asciiTheme="minorHAnsi" w:hAnsiTheme="minorHAnsi"/>
          <w:bCs/>
        </w:rPr>
        <w:t>ь</w:t>
      </w:r>
      <w:r w:rsidRPr="00D24291">
        <w:rPr>
          <w:rFonts w:asciiTheme="minorHAnsi" w:hAnsiTheme="minorHAnsi"/>
          <w:bCs/>
        </w:rPr>
        <w:t xml:space="preserve"> и поряд</w:t>
      </w:r>
      <w:r>
        <w:rPr>
          <w:rFonts w:asciiTheme="minorHAnsi" w:hAnsiTheme="minorHAnsi"/>
          <w:bCs/>
        </w:rPr>
        <w:t>ок</w:t>
      </w:r>
      <w:r w:rsidRPr="00D24291">
        <w:rPr>
          <w:rFonts w:asciiTheme="minorHAnsi" w:hAnsiTheme="minorHAnsi"/>
          <w:bCs/>
        </w:rPr>
        <w:t xml:space="preserve"> текущего контроля успеваемости, промежуточной аттестации обучающихся</w:t>
      </w:r>
      <w:r>
        <w:rPr>
          <w:rFonts w:asciiTheme="minorHAnsi" w:hAnsiTheme="minorHAnsi"/>
          <w:bCs/>
        </w:rPr>
        <w:t xml:space="preserve"> определяются образовательной организацией самостоятельно.</w:t>
      </w:r>
    </w:p>
    <w:p w:rsidR="001505E3" w:rsidRDefault="001505E3" w:rsidP="001505E3">
      <w:pPr>
        <w:pStyle w:val="Default"/>
        <w:jc w:val="both"/>
        <w:rPr>
          <w:rFonts w:asciiTheme="minorHAnsi" w:hAnsiTheme="minorHAnsi"/>
          <w:bCs/>
        </w:rPr>
      </w:pPr>
      <w:r>
        <w:rPr>
          <w:rFonts w:asciiTheme="minorHAnsi" w:hAnsiTheme="minorHAnsi"/>
          <w:bCs/>
        </w:rPr>
        <w:t>1.6. Формы получения образования и формы обучения по основной образовательной программе по каждому уровню образования, направлению подготовки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w:t>
      </w:r>
    </w:p>
    <w:p w:rsidR="001505E3" w:rsidRDefault="001505E3" w:rsidP="001505E3">
      <w:pPr>
        <w:pStyle w:val="Default"/>
        <w:jc w:val="both"/>
        <w:rPr>
          <w:rFonts w:asciiTheme="minorHAnsi" w:hAnsiTheme="minorHAnsi"/>
          <w:bCs/>
        </w:rPr>
      </w:pPr>
      <w:r>
        <w:rPr>
          <w:rFonts w:asciiTheme="minorHAnsi" w:hAnsiTheme="minorHAnsi"/>
          <w:bCs/>
        </w:rPr>
        <w:t>1.7. Обучающиеся, освоившие в полном об</w:t>
      </w:r>
      <w:r w:rsidR="00BD3C56">
        <w:rPr>
          <w:rFonts w:asciiTheme="minorHAnsi" w:hAnsiTheme="minorHAnsi"/>
          <w:bCs/>
        </w:rPr>
        <w:t>ъеме соответствующую образовательную программу учебного года, переводятся в следующий класс.</w:t>
      </w:r>
    </w:p>
    <w:p w:rsidR="00BD3C56" w:rsidRDefault="00BD3C56" w:rsidP="001505E3">
      <w:pPr>
        <w:pStyle w:val="Default"/>
        <w:jc w:val="both"/>
        <w:rPr>
          <w:rFonts w:asciiTheme="minorHAnsi" w:hAnsiTheme="minorHAnsi"/>
          <w:bCs/>
        </w:rPr>
      </w:pPr>
      <w:r>
        <w:rPr>
          <w:rFonts w:asciiTheme="minorHAnsi" w:hAnsiTheme="minorHAnsi"/>
          <w:bCs/>
        </w:rPr>
        <w:t>1.8. Освоение обучающимися образовательных программ основного общего и среднего общего образования заканчивается итоговой аттестацией, которая является обязательной.</w:t>
      </w:r>
    </w:p>
    <w:p w:rsidR="00BD3C56" w:rsidRDefault="00BD3C56" w:rsidP="001505E3">
      <w:pPr>
        <w:pStyle w:val="Default"/>
        <w:jc w:val="both"/>
        <w:rPr>
          <w:rFonts w:asciiTheme="minorHAnsi" w:hAnsiTheme="minorHAnsi"/>
          <w:bCs/>
        </w:rPr>
      </w:pPr>
    </w:p>
    <w:p w:rsidR="00BD3C56" w:rsidRPr="00BD3C56" w:rsidRDefault="00BD3C56" w:rsidP="001505E3">
      <w:pPr>
        <w:pStyle w:val="Default"/>
        <w:jc w:val="both"/>
        <w:rPr>
          <w:rFonts w:asciiTheme="minorHAnsi" w:hAnsiTheme="minorHAnsi"/>
          <w:b/>
        </w:rPr>
      </w:pPr>
      <w:r w:rsidRPr="00BD3C56">
        <w:rPr>
          <w:rFonts w:asciiTheme="minorHAnsi" w:hAnsiTheme="minorHAnsi"/>
          <w:b/>
          <w:bCs/>
        </w:rPr>
        <w:t>2. Формы, периодичность и порядок текущего контроля успеваемости и промежуточной аттестации обучающихся.</w:t>
      </w:r>
    </w:p>
    <w:p w:rsidR="00A4527C" w:rsidRDefault="00BD3C56" w:rsidP="00A4527C">
      <w:pPr>
        <w:pStyle w:val="Default"/>
        <w:jc w:val="both"/>
        <w:rPr>
          <w:rFonts w:asciiTheme="minorHAnsi" w:hAnsiTheme="minorHAnsi"/>
        </w:rPr>
      </w:pPr>
      <w:r>
        <w:rPr>
          <w:rFonts w:asciiTheme="minorHAnsi" w:hAnsiTheme="minorHAnsi"/>
        </w:rPr>
        <w:t>2</w:t>
      </w:r>
      <w:r w:rsidR="00A4527C" w:rsidRPr="00A4527C">
        <w:rPr>
          <w:rFonts w:asciiTheme="minorHAnsi" w:hAnsiTheme="minorHAnsi"/>
        </w:rPr>
        <w:t>.</w:t>
      </w:r>
      <w:r>
        <w:rPr>
          <w:rFonts w:asciiTheme="minorHAnsi" w:hAnsiTheme="minorHAnsi"/>
        </w:rPr>
        <w:t>1</w:t>
      </w:r>
      <w:r w:rsidR="00A4527C" w:rsidRPr="00A4527C">
        <w:rPr>
          <w:rFonts w:asciiTheme="minorHAnsi" w:hAnsiTheme="minorHAnsi"/>
        </w:rPr>
        <w:t xml:space="preserve">. Текущий контроль успеваемости обучающихся – это </w:t>
      </w:r>
      <w:r>
        <w:rPr>
          <w:rFonts w:asciiTheme="minorHAnsi" w:hAnsiTheme="minorHAnsi"/>
        </w:rPr>
        <w:t xml:space="preserve">совокупность мероприятий, включающих планирование текущего контроля по отдельным учебным предметам (курсам) учебного плана, разработку содержания и методики проведения отдельных контрольных </w:t>
      </w:r>
      <w:r w:rsidR="0062078A">
        <w:rPr>
          <w:rFonts w:asciiTheme="minorHAnsi" w:hAnsiTheme="minorHAnsi"/>
        </w:rPr>
        <w:t xml:space="preserve">работ, </w:t>
      </w:r>
      <w:r w:rsidR="0062078A" w:rsidRPr="00A4527C">
        <w:rPr>
          <w:rFonts w:asciiTheme="minorHAnsi" w:hAnsiTheme="minorHAnsi"/>
        </w:rPr>
        <w:t>проверку</w:t>
      </w:r>
      <w:r w:rsidR="0062078A">
        <w:rPr>
          <w:rFonts w:asciiTheme="minorHAnsi" w:hAnsiTheme="minorHAnsi"/>
        </w:rPr>
        <w:t xml:space="preserve"> хода и результатов выполнения обучающимися указанных контрольных или проверочных работ, а также документальное оформление результатов проверки, осуществляемых в целях:</w:t>
      </w:r>
    </w:p>
    <w:p w:rsidR="0062078A" w:rsidRDefault="0062078A" w:rsidP="0062078A">
      <w:pPr>
        <w:pStyle w:val="Default"/>
        <w:numPr>
          <w:ilvl w:val="0"/>
          <w:numId w:val="3"/>
        </w:numPr>
        <w:jc w:val="both"/>
        <w:rPr>
          <w:rFonts w:asciiTheme="minorHAnsi" w:hAnsiTheme="minorHAnsi"/>
        </w:rPr>
      </w:pPr>
      <w:r>
        <w:rPr>
          <w:rFonts w:asciiTheme="minorHAnsi" w:hAnsiTheme="minorHAnsi"/>
        </w:rPr>
        <w:t>Оценки индивидуальных образовательных достижений обучающихся, динамики их роста в течение всего учебного года;</w:t>
      </w:r>
    </w:p>
    <w:p w:rsidR="0062078A" w:rsidRDefault="0062078A" w:rsidP="0062078A">
      <w:pPr>
        <w:pStyle w:val="Default"/>
        <w:numPr>
          <w:ilvl w:val="0"/>
          <w:numId w:val="3"/>
        </w:numPr>
        <w:jc w:val="both"/>
        <w:rPr>
          <w:rFonts w:asciiTheme="minorHAnsi" w:hAnsiTheme="minorHAnsi"/>
        </w:rPr>
      </w:pPr>
      <w:r>
        <w:rPr>
          <w:rFonts w:asciiTheme="minorHAnsi" w:hAnsiTheme="minorHAnsi"/>
        </w:rPr>
        <w:t>Выявления индивидуально значимых и иных обстоятельств, способствующих или препятствующих достижению обучающимися планируемых образовательных результатов освоения соответствующей образовательной программы;</w:t>
      </w:r>
    </w:p>
    <w:p w:rsidR="0062078A" w:rsidRDefault="0062078A" w:rsidP="0062078A">
      <w:pPr>
        <w:pStyle w:val="Default"/>
        <w:numPr>
          <w:ilvl w:val="0"/>
          <w:numId w:val="3"/>
        </w:numPr>
        <w:jc w:val="both"/>
        <w:rPr>
          <w:rFonts w:asciiTheme="minorHAnsi" w:hAnsiTheme="minorHAnsi"/>
        </w:rPr>
      </w:pPr>
      <w:r>
        <w:rPr>
          <w:rFonts w:asciiTheme="minorHAnsi" w:hAnsiTheme="minorHAnsi"/>
        </w:rPr>
        <w:t>Изучения и оценки эффективности методов, форм, средств обучения, используемых в образовательной деятельности общеобразовательной организации;</w:t>
      </w:r>
    </w:p>
    <w:p w:rsidR="0062078A" w:rsidRDefault="0062078A" w:rsidP="0062078A">
      <w:pPr>
        <w:pStyle w:val="Default"/>
        <w:numPr>
          <w:ilvl w:val="0"/>
          <w:numId w:val="3"/>
        </w:numPr>
        <w:jc w:val="both"/>
        <w:rPr>
          <w:rFonts w:asciiTheme="minorHAnsi" w:hAnsiTheme="minorHAnsi"/>
        </w:rPr>
      </w:pPr>
      <w:r>
        <w:rPr>
          <w:rFonts w:asciiTheme="minorHAnsi" w:hAnsiTheme="minorHAnsi"/>
        </w:rPr>
        <w:t>Принятия организационно – педагогических и иных решений по совершенствованию образовательной деятельности.</w:t>
      </w:r>
    </w:p>
    <w:p w:rsidR="0062078A" w:rsidRDefault="0062078A" w:rsidP="00A4527C">
      <w:pPr>
        <w:pStyle w:val="Default"/>
        <w:jc w:val="both"/>
        <w:rPr>
          <w:rFonts w:asciiTheme="minorHAnsi" w:hAnsiTheme="minorHAnsi"/>
        </w:rPr>
      </w:pPr>
      <w:r>
        <w:rPr>
          <w:rFonts w:asciiTheme="minorHAnsi" w:hAnsiTheme="minorHAnsi"/>
        </w:rPr>
        <w:t xml:space="preserve">2.2. Промежуточная аттестация </w:t>
      </w:r>
      <w:r w:rsidR="00A4527C" w:rsidRPr="00A4527C">
        <w:rPr>
          <w:rFonts w:asciiTheme="minorHAnsi" w:hAnsiTheme="minorHAnsi"/>
        </w:rPr>
        <w:t>– это установление уровня достижения результатов освоения учебных предметов, курсов, дисциплин (модулей), предусмотренных образовательной программой.</w:t>
      </w:r>
    </w:p>
    <w:p w:rsidR="00A4527C" w:rsidRPr="00A4527C" w:rsidRDefault="0062078A" w:rsidP="00A4527C">
      <w:pPr>
        <w:pStyle w:val="Default"/>
        <w:jc w:val="both"/>
        <w:rPr>
          <w:rFonts w:asciiTheme="minorHAnsi" w:hAnsiTheme="minorHAnsi"/>
        </w:rPr>
      </w:pPr>
      <w:r>
        <w:rPr>
          <w:rFonts w:asciiTheme="minorHAnsi" w:hAnsiTheme="minorHAnsi"/>
        </w:rPr>
        <w:t xml:space="preserve">2.3. </w:t>
      </w:r>
      <w:r w:rsidR="00A4527C" w:rsidRPr="00A4527C">
        <w:rPr>
          <w:rFonts w:asciiTheme="minorHAnsi" w:hAnsiTheme="minorHAnsi"/>
        </w:rPr>
        <w:t xml:space="preserve">Промежуточная аттестация проводится, начиная со второго класса. Промежуточная аттестация проводится по каждому учебному предмету, курсу, дисциплине, модулю по итогам триместра и учебного года. </w:t>
      </w:r>
    </w:p>
    <w:p w:rsidR="00A4527C" w:rsidRDefault="0062078A" w:rsidP="00A4527C">
      <w:pPr>
        <w:pStyle w:val="Default"/>
        <w:jc w:val="both"/>
        <w:rPr>
          <w:rFonts w:asciiTheme="minorHAnsi" w:hAnsiTheme="minorHAnsi"/>
        </w:rPr>
      </w:pPr>
      <w:r>
        <w:rPr>
          <w:rFonts w:asciiTheme="minorHAnsi" w:hAnsiTheme="minorHAnsi"/>
        </w:rPr>
        <w:t>2.4. Текущий контроль и промежуточная аттестация осуществляются в следующих формах:</w:t>
      </w:r>
    </w:p>
    <w:p w:rsidR="0062078A" w:rsidRDefault="0062078A" w:rsidP="00131B1E">
      <w:pPr>
        <w:pStyle w:val="Default"/>
        <w:numPr>
          <w:ilvl w:val="0"/>
          <w:numId w:val="4"/>
        </w:numPr>
        <w:jc w:val="both"/>
        <w:rPr>
          <w:rFonts w:asciiTheme="minorHAnsi" w:hAnsiTheme="minorHAnsi"/>
        </w:rPr>
      </w:pPr>
      <w:r>
        <w:rPr>
          <w:rFonts w:asciiTheme="minorHAnsi" w:hAnsiTheme="minorHAnsi"/>
        </w:rPr>
        <w:t>Контрольные, проверочные или диагностические работы;</w:t>
      </w:r>
    </w:p>
    <w:p w:rsidR="0062078A" w:rsidRDefault="0062078A" w:rsidP="00131B1E">
      <w:pPr>
        <w:pStyle w:val="Default"/>
        <w:numPr>
          <w:ilvl w:val="0"/>
          <w:numId w:val="4"/>
        </w:numPr>
        <w:jc w:val="both"/>
        <w:rPr>
          <w:rFonts w:asciiTheme="minorHAnsi" w:hAnsiTheme="minorHAnsi"/>
        </w:rPr>
      </w:pPr>
      <w:r>
        <w:rPr>
          <w:rFonts w:asciiTheme="minorHAnsi" w:hAnsiTheme="minorHAnsi"/>
        </w:rPr>
        <w:t xml:space="preserve">Письменная работа (тест, диктант, изложение, сочинение, реферат, эссе, </w:t>
      </w:r>
      <w:r w:rsidR="00131B1E">
        <w:rPr>
          <w:rFonts w:asciiTheme="minorHAnsi" w:hAnsiTheme="minorHAnsi"/>
        </w:rPr>
        <w:t>контрольные</w:t>
      </w:r>
      <w:r>
        <w:rPr>
          <w:rFonts w:asciiTheme="minorHAnsi" w:hAnsiTheme="minorHAnsi"/>
        </w:rPr>
        <w:t>, проверочные, самостоятельные, лабораторные, практические и др. работы)</w:t>
      </w:r>
    </w:p>
    <w:p w:rsidR="00131B1E" w:rsidRDefault="00131B1E" w:rsidP="00131B1E">
      <w:pPr>
        <w:pStyle w:val="Default"/>
        <w:numPr>
          <w:ilvl w:val="0"/>
          <w:numId w:val="4"/>
        </w:numPr>
        <w:jc w:val="both"/>
        <w:rPr>
          <w:rFonts w:asciiTheme="minorHAnsi" w:hAnsiTheme="minorHAnsi"/>
        </w:rPr>
      </w:pPr>
      <w:r>
        <w:rPr>
          <w:rFonts w:asciiTheme="minorHAnsi" w:hAnsiTheme="minorHAnsi"/>
        </w:rPr>
        <w:t xml:space="preserve">Устные ответы, в том числе в форме опроса, защиты проекта, творческой работы и </w:t>
      </w:r>
      <w:proofErr w:type="spellStart"/>
      <w:r>
        <w:rPr>
          <w:rFonts w:asciiTheme="minorHAnsi" w:hAnsiTheme="minorHAnsi"/>
        </w:rPr>
        <w:t>др</w:t>
      </w:r>
      <w:proofErr w:type="spellEnd"/>
      <w:r>
        <w:rPr>
          <w:rFonts w:asciiTheme="minorHAnsi" w:hAnsiTheme="minorHAnsi"/>
        </w:rPr>
        <w:t>;</w:t>
      </w:r>
    </w:p>
    <w:p w:rsidR="00131B1E" w:rsidRDefault="00131B1E" w:rsidP="00131B1E">
      <w:pPr>
        <w:pStyle w:val="Default"/>
        <w:numPr>
          <w:ilvl w:val="0"/>
          <w:numId w:val="4"/>
        </w:numPr>
        <w:jc w:val="both"/>
        <w:rPr>
          <w:rFonts w:asciiTheme="minorHAnsi" w:hAnsiTheme="minorHAnsi"/>
        </w:rPr>
      </w:pPr>
      <w:r>
        <w:rPr>
          <w:rFonts w:asciiTheme="minorHAnsi" w:hAnsiTheme="minorHAnsi"/>
        </w:rPr>
        <w:t>Диагностика образовательных достижений, обучающихся (стартовая, промежуточная, итоговая)</w:t>
      </w:r>
    </w:p>
    <w:p w:rsidR="00131B1E" w:rsidRDefault="00131B1E" w:rsidP="00131B1E">
      <w:pPr>
        <w:pStyle w:val="Default"/>
        <w:numPr>
          <w:ilvl w:val="0"/>
          <w:numId w:val="4"/>
        </w:numPr>
        <w:jc w:val="both"/>
        <w:rPr>
          <w:rFonts w:asciiTheme="minorHAnsi" w:hAnsiTheme="minorHAnsi"/>
        </w:rPr>
      </w:pPr>
      <w:r>
        <w:rPr>
          <w:rFonts w:asciiTheme="minorHAnsi" w:hAnsiTheme="minorHAnsi"/>
        </w:rPr>
        <w:t>Иные формы, предусмотренные учебным планом (ИУП)</w:t>
      </w:r>
      <w:r w:rsidR="00921DFB">
        <w:rPr>
          <w:rFonts w:asciiTheme="minorHAnsi" w:hAnsiTheme="minorHAnsi"/>
        </w:rPr>
        <w:t>.</w:t>
      </w:r>
    </w:p>
    <w:p w:rsidR="00921DFB" w:rsidRPr="00921DFB" w:rsidRDefault="00921DFB" w:rsidP="00921DFB">
      <w:pPr>
        <w:pStyle w:val="Default"/>
        <w:ind w:firstLine="360"/>
        <w:jc w:val="both"/>
        <w:rPr>
          <w:rFonts w:asciiTheme="minorHAnsi" w:hAnsiTheme="minorHAnsi"/>
        </w:rPr>
      </w:pPr>
      <w:r w:rsidRPr="00921DFB">
        <w:rPr>
          <w:rFonts w:asciiTheme="minorHAnsi" w:hAnsiTheme="minorHAnsi"/>
        </w:rPr>
        <w:t>В случаях, предусмотренных образовательной программой, в качестве результатов промежуточной аттестации могут быть зачтены выполнение иных заданий, проектов в ходе образовательной деятельности, результаты участия в олимпиадах, конкурсах, конференциях, иных подобных мероприятиях. Образовательной программой может быть предусмотрена накопительная балльная система зачета результатов деятельности обучающегося.</w:t>
      </w:r>
    </w:p>
    <w:p w:rsidR="00921DFB" w:rsidRPr="003009B1" w:rsidRDefault="00921DFB" w:rsidP="00921DFB">
      <w:pPr>
        <w:spacing w:after="0" w:line="240" w:lineRule="auto"/>
        <w:jc w:val="both"/>
        <w:rPr>
          <w:sz w:val="24"/>
          <w:szCs w:val="24"/>
        </w:rPr>
      </w:pPr>
      <w:r>
        <w:rPr>
          <w:sz w:val="24"/>
          <w:szCs w:val="24"/>
        </w:rPr>
        <w:t>2</w:t>
      </w:r>
      <w:r w:rsidRPr="003009B1">
        <w:rPr>
          <w:sz w:val="24"/>
          <w:szCs w:val="24"/>
        </w:rPr>
        <w:t>.5. При пропуске обучающимся по уважительной причине более половины учебного времени, отводимого на изучение учебного предмета, курса, дисциплины, модуля обучающийся имеет право на перенос срока проведения промежуточной аттестации. Новый срок проведения промежуточной аттестации определяется ОУ с учетом учебного плана, индивидуального учебного плана на основании заявления обучающегося (его родителей, законных представителей).</w:t>
      </w:r>
    </w:p>
    <w:p w:rsidR="00921DFB" w:rsidRPr="003009B1" w:rsidRDefault="00921DFB" w:rsidP="00921DFB">
      <w:pPr>
        <w:pStyle w:val="Default"/>
        <w:jc w:val="both"/>
        <w:rPr>
          <w:rFonts w:asciiTheme="minorHAnsi" w:hAnsiTheme="minorHAnsi"/>
        </w:rPr>
      </w:pPr>
      <w:r>
        <w:rPr>
          <w:rFonts w:asciiTheme="minorHAnsi" w:hAnsiTheme="minorHAnsi"/>
        </w:rPr>
        <w:t>2</w:t>
      </w:r>
      <w:r w:rsidRPr="003009B1">
        <w:rPr>
          <w:rFonts w:asciiTheme="minorHAnsi" w:hAnsiTheme="minorHAnsi"/>
        </w:rPr>
        <w:t xml:space="preserve">.6. Педагогические работники доводят до сведения родителей (законных представителей) сведения о результатах промежуточной аттестации обучающихся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Педагогические работники в рамках работы с родителями (законными представителями) обучающихся обязаны прокомментировать результаты промежуточной аттестации в устной форме. Родители (законные представители) имеют право на получение информации об </w:t>
      </w:r>
      <w:r w:rsidRPr="003009B1">
        <w:rPr>
          <w:rFonts w:asciiTheme="minorHAnsi" w:hAnsiTheme="minorHAnsi"/>
        </w:rPr>
        <w:lastRenderedPageBreak/>
        <w:t xml:space="preserve">итогах промежуточной аттестации учащегося в письменной форме в виде выписки из соответствующих документов, для чего должны обратиться к классному руководителю, секретарю ОУ. </w:t>
      </w:r>
    </w:p>
    <w:p w:rsidR="00921DFB" w:rsidRPr="003009B1" w:rsidRDefault="00921DFB" w:rsidP="00921DFB">
      <w:pPr>
        <w:pStyle w:val="Default"/>
        <w:jc w:val="both"/>
        <w:rPr>
          <w:rFonts w:asciiTheme="minorHAnsi" w:hAnsiTheme="minorHAnsi"/>
        </w:rPr>
      </w:pPr>
      <w:r>
        <w:rPr>
          <w:rFonts w:asciiTheme="minorHAnsi" w:hAnsiTheme="minorHAnsi"/>
        </w:rPr>
        <w:t>2</w:t>
      </w:r>
      <w:r w:rsidRPr="003009B1">
        <w:rPr>
          <w:rFonts w:asciiTheme="minorHAnsi" w:hAnsiTheme="minorHAnsi"/>
        </w:rPr>
        <w:t xml:space="preserve">.7 Особенности сроков и порядка проведения промежуточной аттестации могут быть установлены ОУ для </w:t>
      </w:r>
      <w:proofErr w:type="gramStart"/>
      <w:r w:rsidR="003A5CA8">
        <w:rPr>
          <w:rFonts w:asciiTheme="minorHAnsi" w:hAnsiTheme="minorHAnsi"/>
        </w:rPr>
        <w:t>следующих категорий</w:t>
      </w:r>
      <w:proofErr w:type="gramEnd"/>
      <w:r w:rsidRPr="003009B1">
        <w:rPr>
          <w:rFonts w:asciiTheme="minorHAnsi" w:hAnsiTheme="minorHAnsi"/>
        </w:rPr>
        <w:t xml:space="preserve"> обучающихся по заявле</w:t>
      </w:r>
      <w:r>
        <w:rPr>
          <w:rFonts w:asciiTheme="minorHAnsi" w:hAnsiTheme="minorHAnsi"/>
        </w:rPr>
        <w:t>нию обучающихся, их родителей (</w:t>
      </w:r>
      <w:r w:rsidRPr="003009B1">
        <w:rPr>
          <w:rFonts w:asciiTheme="minorHAnsi" w:hAnsiTheme="minorHAnsi"/>
        </w:rPr>
        <w:t xml:space="preserve">законных представителей): </w:t>
      </w:r>
    </w:p>
    <w:p w:rsidR="00921DFB" w:rsidRPr="003009B1" w:rsidRDefault="00921DFB" w:rsidP="00921DFB">
      <w:pPr>
        <w:pStyle w:val="Default"/>
        <w:numPr>
          <w:ilvl w:val="0"/>
          <w:numId w:val="8"/>
        </w:numPr>
        <w:jc w:val="both"/>
        <w:rPr>
          <w:rFonts w:asciiTheme="minorHAnsi" w:hAnsiTheme="minorHAnsi"/>
        </w:rPr>
      </w:pPr>
      <w:r w:rsidRPr="003009B1">
        <w:rPr>
          <w:rFonts w:asciiTheme="minorHAnsi" w:hAnsiTheme="minorHAnsi"/>
        </w:rPr>
        <w:t>выезжающих на учебно-тренировочные сборы, на олимпиады школьников, на российские или международные спортивные соревнования, конкурсы, смотры, олимпиады и тренировочные сборы</w:t>
      </w:r>
      <w:r>
        <w:rPr>
          <w:rFonts w:asciiTheme="minorHAnsi" w:hAnsiTheme="minorHAnsi"/>
        </w:rPr>
        <w:t>,</w:t>
      </w:r>
      <w:r w:rsidRPr="003009B1">
        <w:rPr>
          <w:rFonts w:asciiTheme="minorHAnsi" w:hAnsiTheme="minorHAnsi"/>
        </w:rPr>
        <w:t xml:space="preserve"> и иные подобные мероприятия; </w:t>
      </w:r>
    </w:p>
    <w:p w:rsidR="00921DFB" w:rsidRPr="003009B1" w:rsidRDefault="00921DFB" w:rsidP="00921DFB">
      <w:pPr>
        <w:pStyle w:val="Default"/>
        <w:numPr>
          <w:ilvl w:val="0"/>
          <w:numId w:val="8"/>
        </w:numPr>
        <w:jc w:val="both"/>
        <w:rPr>
          <w:rFonts w:asciiTheme="minorHAnsi" w:hAnsiTheme="minorHAnsi"/>
        </w:rPr>
      </w:pPr>
      <w:r w:rsidRPr="003009B1">
        <w:rPr>
          <w:rFonts w:asciiTheme="minorHAnsi" w:hAnsiTheme="minorHAnsi"/>
        </w:rPr>
        <w:t xml:space="preserve">отъезжающих на постоянное место жительства за рубеж; </w:t>
      </w:r>
    </w:p>
    <w:p w:rsidR="00921DFB" w:rsidRPr="003009B1" w:rsidRDefault="00921DFB" w:rsidP="00921DFB">
      <w:pPr>
        <w:pStyle w:val="Default"/>
        <w:numPr>
          <w:ilvl w:val="0"/>
          <w:numId w:val="8"/>
        </w:numPr>
        <w:jc w:val="both"/>
        <w:rPr>
          <w:rFonts w:asciiTheme="minorHAnsi" w:hAnsiTheme="minorHAnsi"/>
        </w:rPr>
      </w:pPr>
      <w:r w:rsidRPr="003009B1">
        <w:rPr>
          <w:rFonts w:asciiTheme="minorHAnsi" w:hAnsiTheme="minorHAnsi"/>
        </w:rPr>
        <w:t xml:space="preserve">для иных обучающихся по решению педагогического совета. </w:t>
      </w:r>
    </w:p>
    <w:p w:rsidR="00921DFB" w:rsidRPr="00921DFB" w:rsidRDefault="00921DFB" w:rsidP="00921DFB">
      <w:pPr>
        <w:pStyle w:val="Default"/>
        <w:jc w:val="both"/>
        <w:rPr>
          <w:rFonts w:asciiTheme="minorHAnsi" w:hAnsiTheme="minorHAnsi"/>
          <w:color w:val="auto"/>
          <w:u w:val="single"/>
        </w:rPr>
      </w:pPr>
      <w:r w:rsidRPr="00921DFB">
        <w:rPr>
          <w:rFonts w:asciiTheme="minorHAnsi" w:hAnsiTheme="minorHAnsi"/>
          <w:color w:val="auto"/>
        </w:rPr>
        <w:t xml:space="preserve">2.8. </w:t>
      </w:r>
      <w:r w:rsidRPr="00921DFB">
        <w:rPr>
          <w:rFonts w:asciiTheme="minorHAnsi" w:hAnsiTheme="minorHAnsi"/>
          <w:color w:val="auto"/>
          <w:u w:val="single"/>
        </w:rPr>
        <w:t>Для обучающихся, имеющих продолжительный отвод по медицинским показаниям от занятий по физической культуре, формами промежуточной аттестации являются:</w:t>
      </w:r>
    </w:p>
    <w:p w:rsidR="00921DFB" w:rsidRPr="00921DFB" w:rsidRDefault="00921DFB" w:rsidP="00921DFB">
      <w:pPr>
        <w:pStyle w:val="Default"/>
        <w:jc w:val="both"/>
        <w:rPr>
          <w:rFonts w:asciiTheme="minorHAnsi" w:hAnsiTheme="minorHAnsi"/>
          <w:color w:val="auto"/>
        </w:rPr>
      </w:pPr>
      <w:r w:rsidRPr="00921DFB">
        <w:rPr>
          <w:rFonts w:asciiTheme="minorHAnsi" w:hAnsiTheme="minorHAnsi"/>
          <w:color w:val="auto"/>
        </w:rPr>
        <w:t xml:space="preserve">- письменная проверка – творческие работы; письменные ответы на вопросы теста; рефераты и другое; </w:t>
      </w:r>
    </w:p>
    <w:p w:rsidR="00921DFB" w:rsidRPr="00921DFB" w:rsidRDefault="00921DFB" w:rsidP="00921DFB">
      <w:pPr>
        <w:pStyle w:val="Default"/>
        <w:jc w:val="both"/>
        <w:rPr>
          <w:rFonts w:asciiTheme="minorHAnsi" w:hAnsiTheme="minorHAnsi"/>
          <w:color w:val="auto"/>
        </w:rPr>
      </w:pPr>
      <w:r w:rsidRPr="00921DFB">
        <w:rPr>
          <w:rFonts w:asciiTheme="minorHAnsi" w:hAnsiTheme="minorHAnsi"/>
          <w:color w:val="auto"/>
        </w:rPr>
        <w:t xml:space="preserve">- устная проверка – устный ответ учащегося на один или систему вопросов, беседы, и другое; </w:t>
      </w:r>
    </w:p>
    <w:p w:rsidR="00921DFB" w:rsidRPr="00921DFB" w:rsidRDefault="00921DFB" w:rsidP="00921DFB">
      <w:pPr>
        <w:pStyle w:val="Default"/>
        <w:jc w:val="both"/>
        <w:rPr>
          <w:rFonts w:asciiTheme="minorHAnsi" w:hAnsiTheme="minorHAnsi"/>
          <w:color w:val="auto"/>
        </w:rPr>
      </w:pPr>
      <w:r w:rsidRPr="00921DFB">
        <w:rPr>
          <w:rFonts w:asciiTheme="minorHAnsi" w:hAnsiTheme="minorHAnsi"/>
          <w:color w:val="auto"/>
        </w:rPr>
        <w:t xml:space="preserve">- комбинированная проверка - сочетание письменных и устных форм проверок. </w:t>
      </w:r>
    </w:p>
    <w:p w:rsidR="00921DFB" w:rsidRDefault="00921DFB" w:rsidP="00921DFB">
      <w:pPr>
        <w:pStyle w:val="Default"/>
        <w:jc w:val="both"/>
        <w:rPr>
          <w:rFonts w:asciiTheme="minorHAnsi" w:hAnsiTheme="minorHAnsi"/>
          <w:color w:val="auto"/>
        </w:rPr>
      </w:pPr>
      <w:r>
        <w:rPr>
          <w:rFonts w:asciiTheme="minorHAnsi" w:hAnsiTheme="minorHAnsi"/>
          <w:color w:val="auto"/>
        </w:rPr>
        <w:t xml:space="preserve">2.9. </w:t>
      </w:r>
      <w:r w:rsidRPr="00921DFB">
        <w:rPr>
          <w:rFonts w:asciiTheme="minorHAnsi" w:hAnsiTheme="minorHAnsi"/>
          <w:color w:val="auto"/>
        </w:rPr>
        <w:t>Сроки и формы проведения промежуточной аттестации определяются индивидуально с каждым обучающимся</w:t>
      </w:r>
      <w:r>
        <w:rPr>
          <w:rFonts w:asciiTheme="minorHAnsi" w:hAnsiTheme="minorHAnsi"/>
          <w:color w:val="auto"/>
        </w:rPr>
        <w:t xml:space="preserve"> (из п.2.8.)</w:t>
      </w:r>
      <w:r w:rsidRPr="00921DFB">
        <w:rPr>
          <w:rFonts w:asciiTheme="minorHAnsi" w:hAnsiTheme="minorHAnsi"/>
          <w:color w:val="auto"/>
        </w:rPr>
        <w:t>.</w:t>
      </w:r>
      <w:r>
        <w:rPr>
          <w:rFonts w:asciiTheme="minorHAnsi" w:hAnsiTheme="minorHAnsi"/>
          <w:color w:val="auto"/>
        </w:rPr>
        <w:t xml:space="preserve"> </w:t>
      </w:r>
    </w:p>
    <w:p w:rsidR="00F87C68" w:rsidRDefault="00F87C68" w:rsidP="00131B1E">
      <w:pPr>
        <w:pStyle w:val="Default"/>
        <w:jc w:val="both"/>
        <w:rPr>
          <w:rFonts w:asciiTheme="minorHAnsi" w:hAnsiTheme="minorHAnsi"/>
        </w:rPr>
      </w:pPr>
      <w:r>
        <w:rPr>
          <w:rFonts w:asciiTheme="minorHAnsi" w:hAnsiTheme="minorHAnsi"/>
        </w:rPr>
        <w:t>2.10. Одновременное ведение (дублирование) журнала успеваемости в электронном виде и бумажном виде не допускается.</w:t>
      </w:r>
    </w:p>
    <w:p w:rsidR="00F87C68" w:rsidRDefault="00F87C68" w:rsidP="00131B1E">
      <w:pPr>
        <w:pStyle w:val="Default"/>
        <w:jc w:val="both"/>
        <w:rPr>
          <w:rFonts w:asciiTheme="minorHAnsi" w:hAnsiTheme="minorHAnsi"/>
        </w:rPr>
      </w:pPr>
      <w:r>
        <w:rPr>
          <w:rFonts w:asciiTheme="minorHAnsi" w:hAnsiTheme="minorHAnsi"/>
        </w:rPr>
        <w:t xml:space="preserve">2.11. </w:t>
      </w:r>
      <w:r w:rsidRPr="00D46313">
        <w:rPr>
          <w:rFonts w:asciiTheme="minorHAnsi" w:hAnsiTheme="minorHAnsi"/>
          <w:u w:val="single"/>
        </w:rPr>
        <w:t xml:space="preserve">Выставления отметок по результатам проведения промежуточной </w:t>
      </w:r>
      <w:r w:rsidR="00D46313" w:rsidRPr="00D46313">
        <w:rPr>
          <w:rFonts w:asciiTheme="minorHAnsi" w:hAnsiTheme="minorHAnsi"/>
          <w:u w:val="single"/>
        </w:rPr>
        <w:t>осуществляется в форме Всероссийских проверочных работ (далее – ВПР)</w:t>
      </w:r>
      <w:r w:rsidRPr="00D46313">
        <w:rPr>
          <w:rFonts w:asciiTheme="minorHAnsi" w:hAnsiTheme="minorHAnsi"/>
          <w:u w:val="single"/>
        </w:rPr>
        <w:t xml:space="preserve"> </w:t>
      </w:r>
      <w:r w:rsidR="00D46313" w:rsidRPr="00D46313">
        <w:rPr>
          <w:rFonts w:asciiTheme="minorHAnsi" w:hAnsiTheme="minorHAnsi"/>
          <w:u w:val="single"/>
        </w:rPr>
        <w:t>в качестве итоговых контрольных работ</w:t>
      </w:r>
      <w:r w:rsidR="00D46313">
        <w:rPr>
          <w:rFonts w:asciiTheme="minorHAnsi" w:hAnsiTheme="minorHAnsi"/>
          <w:u w:val="single"/>
        </w:rPr>
        <w:t>.</w:t>
      </w:r>
    </w:p>
    <w:p w:rsidR="00131B1E" w:rsidRDefault="00D46313" w:rsidP="00A4527C">
      <w:pPr>
        <w:pStyle w:val="Default"/>
        <w:jc w:val="both"/>
        <w:rPr>
          <w:rFonts w:asciiTheme="minorHAnsi" w:hAnsiTheme="minorHAnsi"/>
        </w:rPr>
      </w:pPr>
      <w:r>
        <w:rPr>
          <w:rFonts w:asciiTheme="minorHAnsi" w:hAnsiTheme="minorHAnsi"/>
        </w:rPr>
        <w:t>2.12. Содержание и структура ВПР определяются на основе ФГОС НОО, ФГОС ООО И ФГОС СОО с учетом основной образовательной программы начального, основного и среднего общего образования.</w:t>
      </w:r>
    </w:p>
    <w:p w:rsidR="00D46313" w:rsidRDefault="00D46313" w:rsidP="00A4527C">
      <w:pPr>
        <w:pStyle w:val="Default"/>
        <w:jc w:val="both"/>
        <w:rPr>
          <w:rFonts w:asciiTheme="minorHAnsi" w:hAnsiTheme="minorHAnsi"/>
        </w:rPr>
      </w:pPr>
      <w:r>
        <w:rPr>
          <w:rFonts w:asciiTheme="minorHAnsi" w:hAnsiTheme="minorHAnsi"/>
        </w:rPr>
        <w:t>2.13. Образовательной организации при проведении промежуточной аттестации обучающихся необходимо избегать дублирования оценочных процедур (контрольных процедур) в классах по тем учебным предметам, по которым проводится ВПР.</w:t>
      </w:r>
    </w:p>
    <w:p w:rsidR="00D46313" w:rsidRDefault="00D46313" w:rsidP="00BE0108">
      <w:pPr>
        <w:pStyle w:val="Default"/>
        <w:jc w:val="both"/>
        <w:rPr>
          <w:rFonts w:asciiTheme="minorHAnsi" w:hAnsiTheme="minorHAnsi"/>
        </w:rPr>
      </w:pPr>
      <w:r>
        <w:rPr>
          <w:rFonts w:asciiTheme="minorHAnsi" w:hAnsiTheme="minorHAnsi"/>
        </w:rPr>
        <w:t>2.14 Всероссийские проверочные работы проводятся для обучающихся образовательных организаций по следующим предметам:</w:t>
      </w:r>
    </w:p>
    <w:p w:rsidR="00D46313" w:rsidRPr="00D46313" w:rsidRDefault="00D46313" w:rsidP="00BE0108">
      <w:pPr>
        <w:pStyle w:val="Default"/>
        <w:numPr>
          <w:ilvl w:val="0"/>
          <w:numId w:val="6"/>
        </w:numPr>
        <w:jc w:val="both"/>
        <w:rPr>
          <w:rFonts w:asciiTheme="minorHAnsi" w:hAnsiTheme="minorHAnsi"/>
        </w:rPr>
      </w:pPr>
      <w:r w:rsidRPr="00D46313">
        <w:rPr>
          <w:rFonts w:asciiTheme="minorHAnsi" w:hAnsiTheme="minorHAnsi"/>
        </w:rPr>
        <w:t>в 4 классе по предметам: «Русский язык», «Математика», «Окружающий мир»</w:t>
      </w:r>
      <w:r w:rsidR="00BE0108">
        <w:rPr>
          <w:rFonts w:asciiTheme="minorHAnsi" w:hAnsiTheme="minorHAnsi"/>
        </w:rPr>
        <w:t xml:space="preserve"> </w:t>
      </w:r>
      <w:r w:rsidRPr="00D46313">
        <w:rPr>
          <w:rFonts w:asciiTheme="minorHAnsi" w:hAnsiTheme="minorHAnsi"/>
        </w:rPr>
        <w:t>принимают участие все обучающиеся параллели;</w:t>
      </w:r>
    </w:p>
    <w:p w:rsidR="00D46313" w:rsidRPr="00D46313" w:rsidRDefault="00D46313" w:rsidP="00BE0108">
      <w:pPr>
        <w:pStyle w:val="Default"/>
        <w:numPr>
          <w:ilvl w:val="0"/>
          <w:numId w:val="6"/>
        </w:numPr>
        <w:jc w:val="both"/>
        <w:rPr>
          <w:rFonts w:asciiTheme="minorHAnsi" w:hAnsiTheme="minorHAnsi"/>
        </w:rPr>
      </w:pPr>
      <w:r w:rsidRPr="00D46313">
        <w:rPr>
          <w:rFonts w:asciiTheme="minorHAnsi" w:hAnsiTheme="minorHAnsi"/>
        </w:rPr>
        <w:t>в 5 классе по предметам «Русский язык», «Математика», «История», «Биология»</w:t>
      </w:r>
      <w:r w:rsidR="00BE0108">
        <w:rPr>
          <w:rFonts w:asciiTheme="minorHAnsi" w:hAnsiTheme="minorHAnsi"/>
        </w:rPr>
        <w:t xml:space="preserve"> </w:t>
      </w:r>
      <w:r w:rsidRPr="00D46313">
        <w:rPr>
          <w:rFonts w:asciiTheme="minorHAnsi" w:hAnsiTheme="minorHAnsi"/>
        </w:rPr>
        <w:t>принимают участие все обучающиеся параллели;</w:t>
      </w:r>
    </w:p>
    <w:p w:rsidR="00D46313" w:rsidRPr="00D46313" w:rsidRDefault="00D46313" w:rsidP="00BE0108">
      <w:pPr>
        <w:pStyle w:val="Default"/>
        <w:numPr>
          <w:ilvl w:val="0"/>
          <w:numId w:val="6"/>
        </w:numPr>
        <w:jc w:val="both"/>
        <w:rPr>
          <w:rFonts w:asciiTheme="minorHAnsi" w:hAnsiTheme="minorHAnsi"/>
        </w:rPr>
      </w:pPr>
      <w:r w:rsidRPr="00D46313">
        <w:rPr>
          <w:rFonts w:asciiTheme="minorHAnsi" w:hAnsiTheme="minorHAnsi"/>
        </w:rPr>
        <w:t>в 6 классе по предметам «Русский язык», «Математика» принимают участие все обучающиеся параллели; по предметам «История», «Биология», «География</w:t>
      </w:r>
      <w:r w:rsidR="00BE0108" w:rsidRPr="00D46313">
        <w:rPr>
          <w:rFonts w:asciiTheme="minorHAnsi" w:hAnsiTheme="minorHAnsi"/>
        </w:rPr>
        <w:t>», «</w:t>
      </w:r>
      <w:r w:rsidRPr="00D46313">
        <w:rPr>
          <w:rFonts w:asciiTheme="minorHAnsi" w:hAnsiTheme="minorHAnsi"/>
        </w:rPr>
        <w:t>Обществознание» ВПР проводятся для каждого класса по двум предметам на основе случайного выбора;</w:t>
      </w:r>
    </w:p>
    <w:p w:rsidR="00BE0108" w:rsidRDefault="00D46313" w:rsidP="00BE0108">
      <w:pPr>
        <w:pStyle w:val="Default"/>
        <w:numPr>
          <w:ilvl w:val="0"/>
          <w:numId w:val="6"/>
        </w:numPr>
        <w:jc w:val="both"/>
        <w:rPr>
          <w:rFonts w:asciiTheme="minorHAnsi" w:hAnsiTheme="minorHAnsi"/>
        </w:rPr>
      </w:pPr>
      <w:r w:rsidRPr="00D46313">
        <w:rPr>
          <w:rFonts w:asciiTheme="minorHAnsi" w:hAnsiTheme="minorHAnsi"/>
        </w:rPr>
        <w:t xml:space="preserve">в 4–6 классах проводятся ВПР с контролем объективности результатов по предметам «Русский язык», «Математика» (формируемая выборка ОО и участников, включённых в выборку, определяется федеральным организатором). </w:t>
      </w:r>
    </w:p>
    <w:p w:rsidR="00D46313" w:rsidRPr="00D46313" w:rsidRDefault="00D46313" w:rsidP="00BE0108">
      <w:pPr>
        <w:pStyle w:val="Default"/>
        <w:numPr>
          <w:ilvl w:val="0"/>
          <w:numId w:val="6"/>
        </w:numPr>
        <w:jc w:val="both"/>
        <w:rPr>
          <w:rFonts w:asciiTheme="minorHAnsi" w:hAnsiTheme="minorHAnsi"/>
        </w:rPr>
      </w:pPr>
      <w:r w:rsidRPr="00D46313">
        <w:rPr>
          <w:rFonts w:asciiTheme="minorHAnsi" w:hAnsiTheme="minorHAnsi"/>
        </w:rPr>
        <w:t>в 7 классе по предметам «Русский язык», «Математика, «Иностранный язык»</w:t>
      </w:r>
      <w:r w:rsidR="00BE0108">
        <w:rPr>
          <w:rFonts w:asciiTheme="minorHAnsi" w:hAnsiTheme="minorHAnsi"/>
        </w:rPr>
        <w:t xml:space="preserve"> </w:t>
      </w:r>
      <w:r w:rsidRPr="00D46313">
        <w:rPr>
          <w:rFonts w:asciiTheme="minorHAnsi" w:hAnsiTheme="minorHAnsi"/>
        </w:rPr>
        <w:t xml:space="preserve">(«Английский язык», «Немецкий язык», «Французский язык») принимают участие все обучающиеся параллели; по предметам «История», «Биология», «География», «Обществознание», «Физика» ВПР проводятся для каждого класса по двум предметам на основе случайного выбора. По иностранному языку обучающиеся выполняют проверочную работу по основному/первому изучаемому языку. </w:t>
      </w:r>
    </w:p>
    <w:p w:rsidR="00D46313" w:rsidRPr="00D46313" w:rsidRDefault="00D46313" w:rsidP="00BE0108">
      <w:pPr>
        <w:pStyle w:val="Default"/>
        <w:numPr>
          <w:ilvl w:val="0"/>
          <w:numId w:val="6"/>
        </w:numPr>
        <w:jc w:val="both"/>
        <w:rPr>
          <w:rFonts w:asciiTheme="minorHAnsi" w:hAnsiTheme="minorHAnsi"/>
        </w:rPr>
      </w:pPr>
      <w:r w:rsidRPr="00D46313">
        <w:rPr>
          <w:rFonts w:asciiTheme="minorHAnsi" w:hAnsiTheme="minorHAnsi"/>
        </w:rPr>
        <w:lastRenderedPageBreak/>
        <w:t>в 8 классе по предметам «Русский язык», «Математика» принимают участие все обучающиеся параллели; по предметам «История», «Биология», «География», «Обществознание», «Физика», «Химия» ВПР проводятся для каждого класса по двум предметам на основе случайного выбора.</w:t>
      </w:r>
    </w:p>
    <w:p w:rsidR="00D46313" w:rsidRPr="00D46313" w:rsidRDefault="00D46313" w:rsidP="00BE0108">
      <w:pPr>
        <w:pStyle w:val="Default"/>
        <w:ind w:firstLine="708"/>
        <w:jc w:val="both"/>
        <w:rPr>
          <w:rFonts w:asciiTheme="minorHAnsi" w:hAnsiTheme="minorHAnsi"/>
        </w:rPr>
      </w:pPr>
      <w:r w:rsidRPr="00D46313">
        <w:rPr>
          <w:rFonts w:asciiTheme="minorHAnsi" w:hAnsiTheme="minorHAnsi"/>
        </w:rPr>
        <w:t>В классах с углубленным изучением предметов «Математики» и/или «Физика» ВПР</w:t>
      </w:r>
      <w:r w:rsidR="00BE0108">
        <w:rPr>
          <w:rFonts w:asciiTheme="minorHAnsi" w:hAnsiTheme="minorHAnsi"/>
        </w:rPr>
        <w:t xml:space="preserve"> </w:t>
      </w:r>
      <w:r w:rsidRPr="00D46313">
        <w:rPr>
          <w:rFonts w:asciiTheme="minorHAnsi" w:hAnsiTheme="minorHAnsi"/>
        </w:rPr>
        <w:t>по данным предметам проводятся на углубленном уровне.</w:t>
      </w:r>
    </w:p>
    <w:p w:rsidR="00D46313" w:rsidRPr="00D46313" w:rsidRDefault="00D46313" w:rsidP="00BE0108">
      <w:pPr>
        <w:pStyle w:val="Default"/>
        <w:ind w:firstLine="708"/>
        <w:jc w:val="both"/>
        <w:rPr>
          <w:rFonts w:asciiTheme="minorHAnsi" w:hAnsiTheme="minorHAnsi"/>
        </w:rPr>
      </w:pPr>
      <w:r w:rsidRPr="00D46313">
        <w:rPr>
          <w:rFonts w:asciiTheme="minorHAnsi" w:hAnsiTheme="minorHAnsi"/>
        </w:rPr>
        <w:t>Для проведения ВПР по двум предметам на основе случайного выбора предметы распределяются по одному из каждой предметной области:</w:t>
      </w:r>
    </w:p>
    <w:p w:rsidR="00D46313" w:rsidRPr="00D46313" w:rsidRDefault="00D46313" w:rsidP="00D46313">
      <w:pPr>
        <w:pStyle w:val="Default"/>
        <w:jc w:val="both"/>
        <w:rPr>
          <w:rFonts w:asciiTheme="minorHAnsi" w:hAnsiTheme="minorHAnsi"/>
        </w:rPr>
      </w:pPr>
      <w:r w:rsidRPr="00D46313">
        <w:rPr>
          <w:rFonts w:asciiTheme="minorHAnsi" w:hAnsiTheme="minorHAnsi"/>
        </w:rPr>
        <w:t>общественно-научные предметы – «История», «Обществознание», «География»;</w:t>
      </w:r>
    </w:p>
    <w:p w:rsidR="00D46313" w:rsidRPr="00D46313" w:rsidRDefault="00D46313" w:rsidP="00D46313">
      <w:pPr>
        <w:pStyle w:val="Default"/>
        <w:jc w:val="both"/>
        <w:rPr>
          <w:rFonts w:asciiTheme="minorHAnsi" w:hAnsiTheme="minorHAnsi"/>
        </w:rPr>
      </w:pPr>
      <w:r w:rsidRPr="00D46313">
        <w:rPr>
          <w:rFonts w:asciiTheme="minorHAnsi" w:hAnsiTheme="minorHAnsi"/>
        </w:rPr>
        <w:t>естественно-научные предметы – «Физика», «Химия», «Биология».</w:t>
      </w:r>
    </w:p>
    <w:p w:rsidR="00D46313" w:rsidRPr="00D46313" w:rsidRDefault="00D46313" w:rsidP="00BE0108">
      <w:pPr>
        <w:pStyle w:val="Default"/>
        <w:ind w:firstLine="708"/>
        <w:jc w:val="both"/>
        <w:rPr>
          <w:rFonts w:asciiTheme="minorHAnsi" w:hAnsiTheme="minorHAnsi"/>
        </w:rPr>
      </w:pPr>
      <w:r w:rsidRPr="00D46313">
        <w:rPr>
          <w:rFonts w:asciiTheme="minorHAnsi" w:hAnsiTheme="minorHAnsi"/>
        </w:rPr>
        <w:t>В 6 классах для равного количества предметов для распределения предмет «География» переносится в естественно-научную предметную область.</w:t>
      </w:r>
      <w:r w:rsidR="00BE0108">
        <w:rPr>
          <w:rFonts w:asciiTheme="minorHAnsi" w:hAnsiTheme="minorHAnsi"/>
        </w:rPr>
        <w:t xml:space="preserve"> </w:t>
      </w:r>
      <w:r w:rsidRPr="00D46313">
        <w:rPr>
          <w:rFonts w:asciiTheme="minorHAnsi" w:hAnsiTheme="minorHAnsi"/>
        </w:rPr>
        <w:t>Таким образом, в 6 классах общественно-научные предметы – «История», «Обществознание»; естественно-научные предметы – «Биология», «География»;</w:t>
      </w:r>
      <w:r w:rsidR="00BE0108">
        <w:rPr>
          <w:rFonts w:asciiTheme="minorHAnsi" w:hAnsiTheme="minorHAnsi"/>
        </w:rPr>
        <w:t xml:space="preserve"> </w:t>
      </w:r>
    </w:p>
    <w:p w:rsidR="00D46313" w:rsidRPr="00D46313" w:rsidRDefault="00D46313" w:rsidP="00BE0108">
      <w:pPr>
        <w:pStyle w:val="Default"/>
        <w:ind w:firstLine="708"/>
        <w:jc w:val="both"/>
        <w:rPr>
          <w:rFonts w:asciiTheme="minorHAnsi" w:hAnsiTheme="minorHAnsi"/>
        </w:rPr>
      </w:pPr>
      <w:r w:rsidRPr="00D46313">
        <w:rPr>
          <w:rFonts w:asciiTheme="minorHAnsi" w:hAnsiTheme="minorHAnsi"/>
        </w:rPr>
        <w:t>в 7 классах общественно-научные предметы – «История», «Обществознание»,</w:t>
      </w:r>
      <w:r w:rsidR="00BE0108">
        <w:rPr>
          <w:rFonts w:asciiTheme="minorHAnsi" w:hAnsiTheme="minorHAnsi"/>
        </w:rPr>
        <w:t xml:space="preserve"> </w:t>
      </w:r>
      <w:r w:rsidRPr="00D46313">
        <w:rPr>
          <w:rFonts w:asciiTheme="minorHAnsi" w:hAnsiTheme="minorHAnsi"/>
        </w:rPr>
        <w:t>«География»; естественно-научные предметы – «Биология», «Физика»;</w:t>
      </w:r>
    </w:p>
    <w:p w:rsidR="00D46313" w:rsidRDefault="00D46313" w:rsidP="00BE0108">
      <w:pPr>
        <w:pStyle w:val="Default"/>
        <w:ind w:firstLine="708"/>
        <w:jc w:val="both"/>
        <w:rPr>
          <w:rFonts w:asciiTheme="minorHAnsi" w:hAnsiTheme="minorHAnsi"/>
        </w:rPr>
      </w:pPr>
      <w:r w:rsidRPr="00D46313">
        <w:rPr>
          <w:rFonts w:asciiTheme="minorHAnsi" w:hAnsiTheme="minorHAnsi"/>
        </w:rPr>
        <w:t>в 8 классах общественно-научные предметы – «История», «Обществознание», «География»; естественно-научные предметы – «Физика», «Химия», «Биология».</w:t>
      </w:r>
    </w:p>
    <w:p w:rsidR="003A5CA8" w:rsidRDefault="003A5CA8" w:rsidP="00BE0108">
      <w:pPr>
        <w:pStyle w:val="Default"/>
        <w:ind w:firstLine="708"/>
        <w:jc w:val="both"/>
        <w:rPr>
          <w:rFonts w:asciiTheme="minorHAnsi" w:hAnsiTheme="minorHAnsi"/>
        </w:rPr>
      </w:pPr>
      <w:r>
        <w:rPr>
          <w:rFonts w:asciiTheme="minorHAnsi" w:hAnsiTheme="minorHAnsi"/>
        </w:rPr>
        <w:t>Промежуточная аттестация проводится во 2-8,10 классах в виде устных зачетов, экзаменов, творческих проектов</w:t>
      </w:r>
    </w:p>
    <w:tbl>
      <w:tblPr>
        <w:tblStyle w:val="a3"/>
        <w:tblW w:w="0" w:type="auto"/>
        <w:tblInd w:w="0" w:type="dxa"/>
        <w:tblLook w:val="04A0" w:firstRow="1" w:lastRow="0" w:firstColumn="1" w:lastColumn="0" w:noHBand="0" w:noVBand="1"/>
      </w:tblPr>
      <w:tblGrid>
        <w:gridCol w:w="988"/>
        <w:gridCol w:w="3260"/>
        <w:gridCol w:w="2336"/>
        <w:gridCol w:w="2337"/>
      </w:tblGrid>
      <w:tr w:rsidR="003A5CA8" w:rsidRPr="003A5CA8" w:rsidTr="00E57984">
        <w:tc>
          <w:tcPr>
            <w:tcW w:w="988" w:type="dxa"/>
          </w:tcPr>
          <w:p w:rsidR="003A5CA8" w:rsidRPr="003A5CA8" w:rsidRDefault="003A5CA8" w:rsidP="003A5CA8">
            <w:pPr>
              <w:jc w:val="center"/>
              <w:rPr>
                <w:rFonts w:eastAsia="Calibri" w:cstheme="minorHAnsi"/>
                <w:sz w:val="24"/>
                <w:szCs w:val="24"/>
              </w:rPr>
            </w:pPr>
            <w:r w:rsidRPr="003A5CA8">
              <w:rPr>
                <w:rFonts w:eastAsia="Calibri" w:cstheme="minorHAnsi"/>
                <w:sz w:val="24"/>
                <w:szCs w:val="24"/>
              </w:rPr>
              <w:t>Класс</w:t>
            </w:r>
          </w:p>
        </w:tc>
        <w:tc>
          <w:tcPr>
            <w:tcW w:w="3260" w:type="dxa"/>
          </w:tcPr>
          <w:p w:rsidR="003A5CA8" w:rsidRPr="003A5CA8" w:rsidRDefault="003A5CA8" w:rsidP="003A5CA8">
            <w:pPr>
              <w:jc w:val="center"/>
              <w:rPr>
                <w:rFonts w:eastAsia="Calibri" w:cstheme="minorHAnsi"/>
                <w:sz w:val="24"/>
                <w:szCs w:val="24"/>
              </w:rPr>
            </w:pPr>
            <w:r w:rsidRPr="003A5CA8">
              <w:rPr>
                <w:rFonts w:eastAsia="Calibri" w:cstheme="minorHAnsi"/>
                <w:sz w:val="24"/>
                <w:szCs w:val="24"/>
              </w:rPr>
              <w:t>Предмет</w:t>
            </w:r>
          </w:p>
        </w:tc>
        <w:tc>
          <w:tcPr>
            <w:tcW w:w="2336" w:type="dxa"/>
          </w:tcPr>
          <w:p w:rsidR="003A5CA8" w:rsidRPr="003A5CA8" w:rsidRDefault="003A5CA8" w:rsidP="003A5CA8">
            <w:pPr>
              <w:jc w:val="center"/>
              <w:rPr>
                <w:rFonts w:eastAsia="Calibri" w:cstheme="minorHAnsi"/>
                <w:sz w:val="24"/>
                <w:szCs w:val="24"/>
              </w:rPr>
            </w:pPr>
            <w:r w:rsidRPr="003A5CA8">
              <w:rPr>
                <w:rFonts w:eastAsia="Calibri" w:cstheme="minorHAnsi"/>
                <w:sz w:val="24"/>
                <w:szCs w:val="24"/>
              </w:rPr>
              <w:t>Форма аттестации</w:t>
            </w:r>
          </w:p>
        </w:tc>
        <w:tc>
          <w:tcPr>
            <w:tcW w:w="2337" w:type="dxa"/>
          </w:tcPr>
          <w:p w:rsidR="003A5CA8" w:rsidRPr="003A5CA8" w:rsidRDefault="003A5CA8" w:rsidP="003A5CA8">
            <w:pPr>
              <w:jc w:val="center"/>
              <w:rPr>
                <w:rFonts w:eastAsia="Calibri" w:cstheme="minorHAnsi"/>
                <w:sz w:val="24"/>
                <w:szCs w:val="24"/>
              </w:rPr>
            </w:pPr>
            <w:r w:rsidRPr="003A5CA8">
              <w:rPr>
                <w:rFonts w:eastAsia="Calibri" w:cstheme="minorHAnsi"/>
                <w:sz w:val="24"/>
                <w:szCs w:val="24"/>
              </w:rPr>
              <w:t>Сроки</w:t>
            </w:r>
          </w:p>
        </w:tc>
      </w:tr>
      <w:tr w:rsidR="003A5CA8" w:rsidRPr="003A5CA8" w:rsidTr="00E57984">
        <w:tc>
          <w:tcPr>
            <w:tcW w:w="988" w:type="dxa"/>
          </w:tcPr>
          <w:p w:rsidR="003A5CA8" w:rsidRPr="003A5CA8" w:rsidRDefault="003A5CA8" w:rsidP="003A5CA8">
            <w:pPr>
              <w:jc w:val="center"/>
              <w:rPr>
                <w:rFonts w:eastAsia="Calibri" w:cstheme="minorHAnsi"/>
                <w:sz w:val="24"/>
                <w:szCs w:val="24"/>
              </w:rPr>
            </w:pPr>
            <w:r w:rsidRPr="003A5CA8">
              <w:rPr>
                <w:rFonts w:eastAsia="Calibri" w:cstheme="minorHAnsi"/>
                <w:sz w:val="24"/>
                <w:szCs w:val="24"/>
              </w:rPr>
              <w:t>2</w:t>
            </w:r>
          </w:p>
        </w:tc>
        <w:tc>
          <w:tcPr>
            <w:tcW w:w="3260" w:type="dxa"/>
          </w:tcPr>
          <w:p w:rsidR="003A5CA8" w:rsidRPr="003A5CA8" w:rsidRDefault="003A5CA8" w:rsidP="003A5CA8">
            <w:pPr>
              <w:rPr>
                <w:rFonts w:eastAsia="Calibri" w:cstheme="minorHAnsi"/>
                <w:sz w:val="24"/>
                <w:szCs w:val="24"/>
              </w:rPr>
            </w:pPr>
            <w:r w:rsidRPr="003A5CA8">
              <w:rPr>
                <w:rFonts w:eastAsia="Calibri" w:cstheme="minorHAnsi"/>
                <w:sz w:val="24"/>
                <w:szCs w:val="24"/>
              </w:rPr>
              <w:t xml:space="preserve">Литературное чтение </w:t>
            </w:r>
          </w:p>
        </w:tc>
        <w:tc>
          <w:tcPr>
            <w:tcW w:w="2336" w:type="dxa"/>
          </w:tcPr>
          <w:p w:rsidR="003A5CA8" w:rsidRPr="003A5CA8" w:rsidRDefault="003A5CA8" w:rsidP="003A5CA8">
            <w:pPr>
              <w:jc w:val="center"/>
              <w:rPr>
                <w:rFonts w:eastAsia="Calibri" w:cstheme="minorHAnsi"/>
                <w:sz w:val="24"/>
                <w:szCs w:val="24"/>
              </w:rPr>
            </w:pPr>
            <w:r w:rsidRPr="003A5CA8">
              <w:rPr>
                <w:rFonts w:eastAsia="Calibri" w:cstheme="minorHAnsi"/>
                <w:sz w:val="24"/>
                <w:szCs w:val="24"/>
              </w:rPr>
              <w:t>Творческий проект</w:t>
            </w:r>
          </w:p>
        </w:tc>
        <w:tc>
          <w:tcPr>
            <w:tcW w:w="2337" w:type="dxa"/>
          </w:tcPr>
          <w:p w:rsidR="003A5CA8" w:rsidRPr="003A5CA8" w:rsidRDefault="003A5CA8" w:rsidP="003A5CA8">
            <w:pPr>
              <w:rPr>
                <w:rFonts w:eastAsia="Calibri" w:cstheme="minorHAnsi"/>
                <w:sz w:val="24"/>
                <w:szCs w:val="24"/>
              </w:rPr>
            </w:pPr>
            <w:r w:rsidRPr="003A5CA8">
              <w:rPr>
                <w:rFonts w:eastAsia="Calibri" w:cstheme="minorHAnsi"/>
                <w:sz w:val="24"/>
                <w:szCs w:val="24"/>
              </w:rPr>
              <w:t>Март - Апрель</w:t>
            </w:r>
          </w:p>
        </w:tc>
      </w:tr>
      <w:tr w:rsidR="003A5CA8" w:rsidRPr="003A5CA8" w:rsidTr="00E57984">
        <w:tc>
          <w:tcPr>
            <w:tcW w:w="988" w:type="dxa"/>
          </w:tcPr>
          <w:p w:rsidR="003A5CA8" w:rsidRPr="003A5CA8" w:rsidRDefault="003A5CA8" w:rsidP="003A5CA8">
            <w:pPr>
              <w:jc w:val="center"/>
              <w:rPr>
                <w:rFonts w:eastAsia="Calibri" w:cstheme="minorHAnsi"/>
                <w:sz w:val="24"/>
                <w:szCs w:val="24"/>
              </w:rPr>
            </w:pPr>
            <w:r w:rsidRPr="003A5CA8">
              <w:rPr>
                <w:rFonts w:eastAsia="Calibri" w:cstheme="minorHAnsi"/>
                <w:sz w:val="24"/>
                <w:szCs w:val="24"/>
              </w:rPr>
              <w:t>3</w:t>
            </w:r>
          </w:p>
        </w:tc>
        <w:tc>
          <w:tcPr>
            <w:tcW w:w="3260" w:type="dxa"/>
          </w:tcPr>
          <w:p w:rsidR="003A5CA8" w:rsidRPr="003A5CA8" w:rsidRDefault="003A5CA8" w:rsidP="003A5CA8">
            <w:pPr>
              <w:rPr>
                <w:rFonts w:eastAsia="Calibri" w:cstheme="minorHAnsi"/>
                <w:sz w:val="24"/>
                <w:szCs w:val="24"/>
              </w:rPr>
            </w:pPr>
            <w:r w:rsidRPr="003A5CA8">
              <w:rPr>
                <w:rFonts w:eastAsia="Calibri" w:cstheme="minorHAnsi"/>
                <w:sz w:val="24"/>
                <w:szCs w:val="24"/>
              </w:rPr>
              <w:t>Английский язык</w:t>
            </w:r>
          </w:p>
        </w:tc>
        <w:tc>
          <w:tcPr>
            <w:tcW w:w="2336" w:type="dxa"/>
          </w:tcPr>
          <w:p w:rsidR="003A5CA8" w:rsidRPr="003A5CA8" w:rsidRDefault="003A5CA8" w:rsidP="003A5CA8">
            <w:pPr>
              <w:jc w:val="center"/>
              <w:rPr>
                <w:rFonts w:eastAsia="Calibri" w:cstheme="minorHAnsi"/>
                <w:sz w:val="24"/>
                <w:szCs w:val="24"/>
              </w:rPr>
            </w:pPr>
            <w:r w:rsidRPr="003A5CA8">
              <w:rPr>
                <w:rFonts w:eastAsia="Calibri" w:cstheme="minorHAnsi"/>
                <w:sz w:val="24"/>
                <w:szCs w:val="24"/>
              </w:rPr>
              <w:t>Творческий проект</w:t>
            </w:r>
          </w:p>
        </w:tc>
        <w:tc>
          <w:tcPr>
            <w:tcW w:w="2337" w:type="dxa"/>
          </w:tcPr>
          <w:p w:rsidR="003A5CA8" w:rsidRPr="003A5CA8" w:rsidRDefault="003A5CA8" w:rsidP="003A5CA8">
            <w:pPr>
              <w:rPr>
                <w:rFonts w:eastAsia="Calibri" w:cstheme="minorHAnsi"/>
                <w:sz w:val="24"/>
                <w:szCs w:val="24"/>
              </w:rPr>
            </w:pPr>
            <w:r w:rsidRPr="003A5CA8">
              <w:rPr>
                <w:rFonts w:eastAsia="Calibri" w:cstheme="minorHAnsi"/>
                <w:sz w:val="24"/>
                <w:szCs w:val="24"/>
              </w:rPr>
              <w:t>Май</w:t>
            </w:r>
          </w:p>
        </w:tc>
      </w:tr>
      <w:tr w:rsidR="003A5CA8" w:rsidRPr="003A5CA8" w:rsidTr="00E57984">
        <w:tc>
          <w:tcPr>
            <w:tcW w:w="988" w:type="dxa"/>
          </w:tcPr>
          <w:p w:rsidR="003A5CA8" w:rsidRPr="003A5CA8" w:rsidRDefault="003A5CA8" w:rsidP="003A5CA8">
            <w:pPr>
              <w:jc w:val="center"/>
              <w:rPr>
                <w:rFonts w:eastAsia="Calibri" w:cstheme="minorHAnsi"/>
                <w:sz w:val="24"/>
                <w:szCs w:val="24"/>
              </w:rPr>
            </w:pPr>
            <w:r w:rsidRPr="003A5CA8">
              <w:rPr>
                <w:rFonts w:eastAsia="Calibri" w:cstheme="minorHAnsi"/>
                <w:sz w:val="24"/>
                <w:szCs w:val="24"/>
              </w:rPr>
              <w:t>4</w:t>
            </w:r>
          </w:p>
        </w:tc>
        <w:tc>
          <w:tcPr>
            <w:tcW w:w="3260" w:type="dxa"/>
          </w:tcPr>
          <w:p w:rsidR="003A5CA8" w:rsidRPr="003A5CA8" w:rsidRDefault="003A5CA8" w:rsidP="003A5CA8">
            <w:pPr>
              <w:rPr>
                <w:rFonts w:eastAsia="Calibri" w:cstheme="minorHAnsi"/>
                <w:sz w:val="24"/>
                <w:szCs w:val="24"/>
              </w:rPr>
            </w:pPr>
            <w:r w:rsidRPr="003A5CA8">
              <w:rPr>
                <w:rFonts w:eastAsia="Calibri" w:cstheme="minorHAnsi"/>
                <w:sz w:val="24"/>
                <w:szCs w:val="24"/>
              </w:rPr>
              <w:t>Английский язык</w:t>
            </w:r>
          </w:p>
        </w:tc>
        <w:tc>
          <w:tcPr>
            <w:tcW w:w="2336" w:type="dxa"/>
          </w:tcPr>
          <w:p w:rsidR="003A5CA8" w:rsidRPr="003A5CA8" w:rsidRDefault="003A5CA8" w:rsidP="003A5CA8">
            <w:pPr>
              <w:rPr>
                <w:rFonts w:eastAsia="Calibri" w:cstheme="minorHAnsi"/>
                <w:sz w:val="24"/>
                <w:szCs w:val="24"/>
              </w:rPr>
            </w:pPr>
            <w:r w:rsidRPr="003A5CA8">
              <w:rPr>
                <w:rFonts w:eastAsia="Calibri" w:cstheme="minorHAnsi"/>
                <w:sz w:val="24"/>
                <w:szCs w:val="24"/>
              </w:rPr>
              <w:t>Устный экзамен</w:t>
            </w:r>
          </w:p>
        </w:tc>
        <w:tc>
          <w:tcPr>
            <w:tcW w:w="2337" w:type="dxa"/>
          </w:tcPr>
          <w:p w:rsidR="003A5CA8" w:rsidRPr="003A5CA8" w:rsidRDefault="003A5CA8" w:rsidP="003A5CA8">
            <w:pPr>
              <w:rPr>
                <w:rFonts w:eastAsia="Calibri" w:cstheme="minorHAnsi"/>
                <w:sz w:val="24"/>
                <w:szCs w:val="24"/>
              </w:rPr>
            </w:pPr>
            <w:r w:rsidRPr="003A5CA8">
              <w:rPr>
                <w:rFonts w:eastAsia="Calibri" w:cstheme="minorHAnsi"/>
                <w:sz w:val="24"/>
                <w:szCs w:val="24"/>
              </w:rPr>
              <w:t>Май</w:t>
            </w:r>
          </w:p>
        </w:tc>
      </w:tr>
      <w:tr w:rsidR="003A5CA8" w:rsidRPr="003A5CA8" w:rsidTr="00E57984">
        <w:tc>
          <w:tcPr>
            <w:tcW w:w="988" w:type="dxa"/>
            <w:vMerge w:val="restart"/>
            <w:vAlign w:val="center"/>
          </w:tcPr>
          <w:p w:rsidR="003A5CA8" w:rsidRPr="003A5CA8" w:rsidRDefault="003A5CA8" w:rsidP="003A5CA8">
            <w:pPr>
              <w:jc w:val="center"/>
              <w:rPr>
                <w:rFonts w:eastAsia="Calibri" w:cstheme="minorHAnsi"/>
                <w:sz w:val="24"/>
                <w:szCs w:val="24"/>
              </w:rPr>
            </w:pPr>
            <w:r w:rsidRPr="003A5CA8">
              <w:rPr>
                <w:rFonts w:eastAsia="Calibri" w:cstheme="minorHAnsi"/>
                <w:sz w:val="24"/>
                <w:szCs w:val="24"/>
              </w:rPr>
              <w:t>5</w:t>
            </w:r>
          </w:p>
        </w:tc>
        <w:tc>
          <w:tcPr>
            <w:tcW w:w="3260" w:type="dxa"/>
          </w:tcPr>
          <w:p w:rsidR="003A5CA8" w:rsidRPr="003A5CA8" w:rsidRDefault="003A5CA8" w:rsidP="003A5CA8">
            <w:pPr>
              <w:rPr>
                <w:rFonts w:eastAsia="Calibri" w:cstheme="minorHAnsi"/>
                <w:sz w:val="24"/>
                <w:szCs w:val="24"/>
              </w:rPr>
            </w:pPr>
            <w:r w:rsidRPr="003A5CA8">
              <w:rPr>
                <w:rFonts w:eastAsia="Calibri" w:cstheme="minorHAnsi"/>
                <w:sz w:val="24"/>
                <w:szCs w:val="24"/>
              </w:rPr>
              <w:t>Русский язык</w:t>
            </w:r>
          </w:p>
        </w:tc>
        <w:tc>
          <w:tcPr>
            <w:tcW w:w="2336" w:type="dxa"/>
          </w:tcPr>
          <w:p w:rsidR="003A5CA8" w:rsidRPr="003A5CA8" w:rsidRDefault="003A5CA8" w:rsidP="003A5CA8">
            <w:pPr>
              <w:rPr>
                <w:rFonts w:eastAsia="Calibri" w:cstheme="minorHAnsi"/>
                <w:sz w:val="24"/>
                <w:szCs w:val="24"/>
              </w:rPr>
            </w:pPr>
            <w:r w:rsidRPr="003A5CA8">
              <w:rPr>
                <w:rFonts w:eastAsia="Calibri" w:cstheme="minorHAnsi"/>
                <w:sz w:val="24"/>
                <w:szCs w:val="24"/>
              </w:rPr>
              <w:t>Устный экзамен</w:t>
            </w:r>
          </w:p>
        </w:tc>
        <w:tc>
          <w:tcPr>
            <w:tcW w:w="2337" w:type="dxa"/>
          </w:tcPr>
          <w:p w:rsidR="003A5CA8" w:rsidRPr="003A5CA8" w:rsidRDefault="003A5CA8" w:rsidP="003A5CA8">
            <w:pPr>
              <w:rPr>
                <w:rFonts w:eastAsia="Calibri" w:cstheme="minorHAnsi"/>
                <w:sz w:val="24"/>
                <w:szCs w:val="24"/>
              </w:rPr>
            </w:pPr>
            <w:r w:rsidRPr="003A5CA8">
              <w:rPr>
                <w:rFonts w:eastAsia="Calibri" w:cstheme="minorHAnsi"/>
                <w:sz w:val="24"/>
                <w:szCs w:val="24"/>
              </w:rPr>
              <w:t>Май</w:t>
            </w:r>
          </w:p>
        </w:tc>
      </w:tr>
      <w:tr w:rsidR="003A5CA8" w:rsidRPr="003A5CA8" w:rsidTr="00E57984">
        <w:tc>
          <w:tcPr>
            <w:tcW w:w="988" w:type="dxa"/>
            <w:vMerge/>
          </w:tcPr>
          <w:p w:rsidR="003A5CA8" w:rsidRPr="003A5CA8" w:rsidRDefault="003A5CA8" w:rsidP="003A5CA8">
            <w:pPr>
              <w:rPr>
                <w:rFonts w:eastAsia="Calibri" w:cstheme="minorHAnsi"/>
                <w:sz w:val="24"/>
                <w:szCs w:val="24"/>
              </w:rPr>
            </w:pPr>
          </w:p>
        </w:tc>
        <w:tc>
          <w:tcPr>
            <w:tcW w:w="3260" w:type="dxa"/>
          </w:tcPr>
          <w:p w:rsidR="003A5CA8" w:rsidRPr="003A5CA8" w:rsidRDefault="003A5CA8" w:rsidP="003A5CA8">
            <w:pPr>
              <w:rPr>
                <w:rFonts w:eastAsia="Calibri" w:cstheme="minorHAnsi"/>
                <w:sz w:val="24"/>
                <w:szCs w:val="24"/>
              </w:rPr>
            </w:pPr>
            <w:r w:rsidRPr="003A5CA8">
              <w:rPr>
                <w:rFonts w:eastAsia="Calibri" w:cstheme="minorHAnsi"/>
                <w:sz w:val="24"/>
                <w:szCs w:val="24"/>
              </w:rPr>
              <w:t>Английский язык</w:t>
            </w:r>
          </w:p>
        </w:tc>
        <w:tc>
          <w:tcPr>
            <w:tcW w:w="2336" w:type="dxa"/>
          </w:tcPr>
          <w:p w:rsidR="003A5CA8" w:rsidRPr="003A5CA8" w:rsidRDefault="003A5CA8" w:rsidP="003A5CA8">
            <w:pPr>
              <w:rPr>
                <w:rFonts w:eastAsia="Calibri" w:cstheme="minorHAnsi"/>
                <w:sz w:val="24"/>
                <w:szCs w:val="24"/>
              </w:rPr>
            </w:pPr>
            <w:r w:rsidRPr="003A5CA8">
              <w:rPr>
                <w:rFonts w:eastAsia="Calibri" w:cstheme="minorHAnsi"/>
                <w:sz w:val="24"/>
                <w:szCs w:val="24"/>
              </w:rPr>
              <w:t>Устный экзамен</w:t>
            </w:r>
          </w:p>
        </w:tc>
        <w:tc>
          <w:tcPr>
            <w:tcW w:w="2337" w:type="dxa"/>
          </w:tcPr>
          <w:p w:rsidR="003A5CA8" w:rsidRPr="003A5CA8" w:rsidRDefault="003A5CA8" w:rsidP="003A5CA8">
            <w:pPr>
              <w:rPr>
                <w:rFonts w:eastAsia="Calibri" w:cstheme="minorHAnsi"/>
                <w:sz w:val="24"/>
                <w:szCs w:val="24"/>
              </w:rPr>
            </w:pPr>
            <w:r w:rsidRPr="003A5CA8">
              <w:rPr>
                <w:rFonts w:eastAsia="Calibri" w:cstheme="minorHAnsi"/>
                <w:sz w:val="24"/>
                <w:szCs w:val="24"/>
              </w:rPr>
              <w:t>Май</w:t>
            </w:r>
          </w:p>
        </w:tc>
      </w:tr>
      <w:tr w:rsidR="003A5CA8" w:rsidRPr="003A5CA8" w:rsidTr="00E57984">
        <w:tc>
          <w:tcPr>
            <w:tcW w:w="988" w:type="dxa"/>
            <w:vMerge w:val="restart"/>
            <w:vAlign w:val="center"/>
          </w:tcPr>
          <w:p w:rsidR="003A5CA8" w:rsidRPr="003A5CA8" w:rsidRDefault="003A5CA8" w:rsidP="003A5CA8">
            <w:pPr>
              <w:jc w:val="center"/>
              <w:rPr>
                <w:rFonts w:eastAsia="Calibri" w:cstheme="minorHAnsi"/>
                <w:sz w:val="24"/>
                <w:szCs w:val="24"/>
              </w:rPr>
            </w:pPr>
            <w:r w:rsidRPr="003A5CA8">
              <w:rPr>
                <w:rFonts w:eastAsia="Calibri" w:cstheme="minorHAnsi"/>
                <w:sz w:val="24"/>
                <w:szCs w:val="24"/>
              </w:rPr>
              <w:t>6</w:t>
            </w:r>
          </w:p>
        </w:tc>
        <w:tc>
          <w:tcPr>
            <w:tcW w:w="3260" w:type="dxa"/>
          </w:tcPr>
          <w:p w:rsidR="003A5CA8" w:rsidRPr="003A5CA8" w:rsidRDefault="003A5CA8" w:rsidP="003A5CA8">
            <w:pPr>
              <w:rPr>
                <w:rFonts w:eastAsia="Calibri" w:cstheme="minorHAnsi"/>
                <w:sz w:val="24"/>
                <w:szCs w:val="24"/>
              </w:rPr>
            </w:pPr>
            <w:r w:rsidRPr="003A5CA8">
              <w:rPr>
                <w:rFonts w:eastAsia="Calibri" w:cstheme="minorHAnsi"/>
                <w:sz w:val="24"/>
                <w:szCs w:val="24"/>
              </w:rPr>
              <w:t>Математика</w:t>
            </w:r>
          </w:p>
        </w:tc>
        <w:tc>
          <w:tcPr>
            <w:tcW w:w="2336" w:type="dxa"/>
          </w:tcPr>
          <w:p w:rsidR="003A5CA8" w:rsidRPr="003A5CA8" w:rsidRDefault="003A5CA8" w:rsidP="003A5CA8">
            <w:pPr>
              <w:rPr>
                <w:rFonts w:eastAsia="Calibri" w:cstheme="minorHAnsi"/>
                <w:sz w:val="24"/>
                <w:szCs w:val="24"/>
              </w:rPr>
            </w:pPr>
            <w:r w:rsidRPr="003A5CA8">
              <w:rPr>
                <w:rFonts w:eastAsia="Calibri" w:cstheme="minorHAnsi"/>
                <w:sz w:val="24"/>
                <w:szCs w:val="24"/>
              </w:rPr>
              <w:t>Устный экзамен</w:t>
            </w:r>
          </w:p>
        </w:tc>
        <w:tc>
          <w:tcPr>
            <w:tcW w:w="2337" w:type="dxa"/>
          </w:tcPr>
          <w:p w:rsidR="003A5CA8" w:rsidRPr="003A5CA8" w:rsidRDefault="003A5CA8" w:rsidP="003A5CA8">
            <w:pPr>
              <w:rPr>
                <w:rFonts w:eastAsia="Calibri" w:cstheme="minorHAnsi"/>
                <w:sz w:val="24"/>
                <w:szCs w:val="24"/>
              </w:rPr>
            </w:pPr>
            <w:r w:rsidRPr="003A5CA8">
              <w:rPr>
                <w:rFonts w:eastAsia="Calibri" w:cstheme="minorHAnsi"/>
                <w:sz w:val="24"/>
                <w:szCs w:val="24"/>
              </w:rPr>
              <w:t>Май</w:t>
            </w:r>
          </w:p>
        </w:tc>
        <w:bookmarkStart w:id="0" w:name="_GoBack"/>
        <w:bookmarkEnd w:id="0"/>
      </w:tr>
      <w:tr w:rsidR="003A5CA8" w:rsidRPr="003A5CA8" w:rsidTr="00E57984">
        <w:tc>
          <w:tcPr>
            <w:tcW w:w="988" w:type="dxa"/>
            <w:vMerge/>
            <w:vAlign w:val="center"/>
          </w:tcPr>
          <w:p w:rsidR="003A5CA8" w:rsidRPr="003A5CA8" w:rsidRDefault="003A5CA8" w:rsidP="003A5CA8">
            <w:pPr>
              <w:jc w:val="center"/>
              <w:rPr>
                <w:rFonts w:eastAsia="Calibri" w:cstheme="minorHAnsi"/>
                <w:sz w:val="24"/>
                <w:szCs w:val="24"/>
              </w:rPr>
            </w:pPr>
          </w:p>
        </w:tc>
        <w:tc>
          <w:tcPr>
            <w:tcW w:w="3260" w:type="dxa"/>
          </w:tcPr>
          <w:p w:rsidR="003A5CA8" w:rsidRPr="003A5CA8" w:rsidRDefault="003A5CA8" w:rsidP="003A5CA8">
            <w:pPr>
              <w:rPr>
                <w:rFonts w:eastAsia="Calibri" w:cstheme="minorHAnsi"/>
                <w:sz w:val="24"/>
                <w:szCs w:val="24"/>
              </w:rPr>
            </w:pPr>
            <w:r w:rsidRPr="003A5CA8">
              <w:rPr>
                <w:rFonts w:eastAsia="Calibri" w:cstheme="minorHAnsi"/>
                <w:sz w:val="24"/>
                <w:szCs w:val="24"/>
              </w:rPr>
              <w:t>Английский язык</w:t>
            </w:r>
          </w:p>
        </w:tc>
        <w:tc>
          <w:tcPr>
            <w:tcW w:w="2336" w:type="dxa"/>
          </w:tcPr>
          <w:p w:rsidR="003A5CA8" w:rsidRPr="003A5CA8" w:rsidRDefault="003A5CA8" w:rsidP="003A5CA8">
            <w:pPr>
              <w:rPr>
                <w:rFonts w:eastAsia="Calibri" w:cstheme="minorHAnsi"/>
                <w:sz w:val="24"/>
                <w:szCs w:val="24"/>
              </w:rPr>
            </w:pPr>
            <w:r w:rsidRPr="003A5CA8">
              <w:rPr>
                <w:rFonts w:eastAsia="Calibri" w:cstheme="minorHAnsi"/>
                <w:sz w:val="24"/>
                <w:szCs w:val="24"/>
              </w:rPr>
              <w:t>Устный экзамен</w:t>
            </w:r>
          </w:p>
        </w:tc>
        <w:tc>
          <w:tcPr>
            <w:tcW w:w="2337" w:type="dxa"/>
          </w:tcPr>
          <w:p w:rsidR="003A5CA8" w:rsidRPr="003A5CA8" w:rsidRDefault="003A5CA8" w:rsidP="003A5CA8">
            <w:pPr>
              <w:rPr>
                <w:rFonts w:eastAsia="Calibri" w:cstheme="minorHAnsi"/>
                <w:sz w:val="24"/>
                <w:szCs w:val="24"/>
              </w:rPr>
            </w:pPr>
            <w:r w:rsidRPr="003A5CA8">
              <w:rPr>
                <w:rFonts w:eastAsia="Calibri" w:cstheme="minorHAnsi"/>
                <w:sz w:val="24"/>
                <w:szCs w:val="24"/>
              </w:rPr>
              <w:t>Май</w:t>
            </w:r>
          </w:p>
        </w:tc>
      </w:tr>
      <w:tr w:rsidR="003A5CA8" w:rsidRPr="003A5CA8" w:rsidTr="00E57984">
        <w:tc>
          <w:tcPr>
            <w:tcW w:w="988" w:type="dxa"/>
            <w:vAlign w:val="center"/>
          </w:tcPr>
          <w:p w:rsidR="003A5CA8" w:rsidRPr="003A5CA8" w:rsidRDefault="003A5CA8" w:rsidP="003A5CA8">
            <w:pPr>
              <w:jc w:val="center"/>
              <w:rPr>
                <w:rFonts w:eastAsia="Calibri" w:cstheme="minorHAnsi"/>
                <w:sz w:val="24"/>
                <w:szCs w:val="24"/>
              </w:rPr>
            </w:pPr>
            <w:r w:rsidRPr="003A5CA8">
              <w:rPr>
                <w:rFonts w:eastAsia="Calibri" w:cstheme="minorHAnsi"/>
                <w:sz w:val="24"/>
                <w:szCs w:val="24"/>
              </w:rPr>
              <w:t>7</w:t>
            </w:r>
          </w:p>
        </w:tc>
        <w:tc>
          <w:tcPr>
            <w:tcW w:w="3260" w:type="dxa"/>
          </w:tcPr>
          <w:p w:rsidR="003A5CA8" w:rsidRPr="003A5CA8" w:rsidRDefault="003A5CA8" w:rsidP="003A5CA8">
            <w:pPr>
              <w:rPr>
                <w:rFonts w:eastAsia="Calibri" w:cstheme="minorHAnsi"/>
                <w:sz w:val="24"/>
                <w:szCs w:val="24"/>
              </w:rPr>
            </w:pPr>
            <w:r w:rsidRPr="003A5CA8">
              <w:rPr>
                <w:rFonts w:eastAsia="Calibri" w:cstheme="minorHAnsi"/>
                <w:sz w:val="24"/>
                <w:szCs w:val="24"/>
              </w:rPr>
              <w:t>Русский язык</w:t>
            </w:r>
          </w:p>
        </w:tc>
        <w:tc>
          <w:tcPr>
            <w:tcW w:w="2336" w:type="dxa"/>
          </w:tcPr>
          <w:p w:rsidR="003A5CA8" w:rsidRPr="003A5CA8" w:rsidRDefault="003A5CA8" w:rsidP="003A5CA8">
            <w:pPr>
              <w:rPr>
                <w:rFonts w:eastAsia="Calibri" w:cstheme="minorHAnsi"/>
                <w:sz w:val="24"/>
                <w:szCs w:val="24"/>
              </w:rPr>
            </w:pPr>
            <w:r w:rsidRPr="003A5CA8">
              <w:rPr>
                <w:rFonts w:eastAsia="Calibri" w:cstheme="minorHAnsi"/>
                <w:sz w:val="24"/>
                <w:szCs w:val="24"/>
              </w:rPr>
              <w:t>Устный экзамен</w:t>
            </w:r>
          </w:p>
        </w:tc>
        <w:tc>
          <w:tcPr>
            <w:tcW w:w="2337" w:type="dxa"/>
          </w:tcPr>
          <w:p w:rsidR="003A5CA8" w:rsidRPr="003A5CA8" w:rsidRDefault="003A5CA8" w:rsidP="003A5CA8">
            <w:pPr>
              <w:rPr>
                <w:rFonts w:eastAsia="Calibri" w:cstheme="minorHAnsi"/>
                <w:sz w:val="24"/>
                <w:szCs w:val="24"/>
              </w:rPr>
            </w:pPr>
            <w:r w:rsidRPr="003A5CA8">
              <w:rPr>
                <w:rFonts w:eastAsia="Calibri" w:cstheme="minorHAnsi"/>
                <w:sz w:val="24"/>
                <w:szCs w:val="24"/>
              </w:rPr>
              <w:t>Май</w:t>
            </w:r>
          </w:p>
        </w:tc>
      </w:tr>
      <w:tr w:rsidR="003A5CA8" w:rsidRPr="003A5CA8" w:rsidTr="00E57984">
        <w:tc>
          <w:tcPr>
            <w:tcW w:w="988" w:type="dxa"/>
            <w:vMerge w:val="restart"/>
            <w:vAlign w:val="center"/>
          </w:tcPr>
          <w:p w:rsidR="003A5CA8" w:rsidRPr="003A5CA8" w:rsidRDefault="003A5CA8" w:rsidP="003A5CA8">
            <w:pPr>
              <w:jc w:val="center"/>
              <w:rPr>
                <w:rFonts w:eastAsia="Calibri" w:cstheme="minorHAnsi"/>
                <w:sz w:val="24"/>
                <w:szCs w:val="24"/>
              </w:rPr>
            </w:pPr>
            <w:r w:rsidRPr="003A5CA8">
              <w:rPr>
                <w:rFonts w:eastAsia="Calibri" w:cstheme="minorHAnsi"/>
                <w:sz w:val="24"/>
                <w:szCs w:val="24"/>
              </w:rPr>
              <w:t>8</w:t>
            </w:r>
          </w:p>
        </w:tc>
        <w:tc>
          <w:tcPr>
            <w:tcW w:w="3260" w:type="dxa"/>
          </w:tcPr>
          <w:p w:rsidR="003A5CA8" w:rsidRPr="003A5CA8" w:rsidRDefault="003A5CA8" w:rsidP="003A5CA8">
            <w:pPr>
              <w:rPr>
                <w:rFonts w:eastAsia="Calibri" w:cstheme="minorHAnsi"/>
                <w:sz w:val="24"/>
                <w:szCs w:val="24"/>
              </w:rPr>
            </w:pPr>
            <w:r w:rsidRPr="003A5CA8">
              <w:rPr>
                <w:rFonts w:eastAsia="Calibri" w:cstheme="minorHAnsi"/>
                <w:sz w:val="24"/>
                <w:szCs w:val="24"/>
              </w:rPr>
              <w:t>Немецкий язык</w:t>
            </w:r>
          </w:p>
        </w:tc>
        <w:tc>
          <w:tcPr>
            <w:tcW w:w="2336" w:type="dxa"/>
          </w:tcPr>
          <w:p w:rsidR="003A5CA8" w:rsidRPr="003A5CA8" w:rsidRDefault="003A5CA8" w:rsidP="003A5CA8">
            <w:pPr>
              <w:rPr>
                <w:rFonts w:eastAsia="Calibri" w:cstheme="minorHAnsi"/>
                <w:sz w:val="24"/>
                <w:szCs w:val="24"/>
              </w:rPr>
            </w:pPr>
            <w:r w:rsidRPr="003A5CA8">
              <w:rPr>
                <w:rFonts w:eastAsia="Calibri" w:cstheme="minorHAnsi"/>
                <w:sz w:val="24"/>
                <w:szCs w:val="24"/>
              </w:rPr>
              <w:t>Устный экзамен</w:t>
            </w:r>
          </w:p>
        </w:tc>
        <w:tc>
          <w:tcPr>
            <w:tcW w:w="2337" w:type="dxa"/>
          </w:tcPr>
          <w:p w:rsidR="003A5CA8" w:rsidRPr="003A5CA8" w:rsidRDefault="003A5CA8" w:rsidP="003A5CA8">
            <w:pPr>
              <w:rPr>
                <w:rFonts w:eastAsia="Calibri" w:cstheme="minorHAnsi"/>
                <w:sz w:val="24"/>
                <w:szCs w:val="24"/>
              </w:rPr>
            </w:pPr>
            <w:r w:rsidRPr="003A5CA8">
              <w:rPr>
                <w:rFonts w:eastAsia="Calibri" w:cstheme="minorHAnsi"/>
                <w:sz w:val="24"/>
                <w:szCs w:val="24"/>
              </w:rPr>
              <w:t>Май</w:t>
            </w:r>
          </w:p>
        </w:tc>
      </w:tr>
      <w:tr w:rsidR="003A5CA8" w:rsidRPr="003A5CA8" w:rsidTr="00E57984">
        <w:tc>
          <w:tcPr>
            <w:tcW w:w="988" w:type="dxa"/>
            <w:vMerge/>
          </w:tcPr>
          <w:p w:rsidR="003A5CA8" w:rsidRPr="003A5CA8" w:rsidRDefault="003A5CA8" w:rsidP="003A5CA8">
            <w:pPr>
              <w:jc w:val="center"/>
              <w:rPr>
                <w:rFonts w:eastAsia="Calibri" w:cstheme="minorHAnsi"/>
                <w:sz w:val="24"/>
                <w:szCs w:val="24"/>
              </w:rPr>
            </w:pPr>
          </w:p>
        </w:tc>
        <w:tc>
          <w:tcPr>
            <w:tcW w:w="3260" w:type="dxa"/>
          </w:tcPr>
          <w:p w:rsidR="003A5CA8" w:rsidRPr="003A5CA8" w:rsidRDefault="003A5CA8" w:rsidP="003A5CA8">
            <w:pPr>
              <w:rPr>
                <w:rFonts w:eastAsia="Calibri" w:cstheme="minorHAnsi"/>
                <w:sz w:val="24"/>
                <w:szCs w:val="24"/>
              </w:rPr>
            </w:pPr>
            <w:r w:rsidRPr="003A5CA8">
              <w:rPr>
                <w:rFonts w:eastAsia="Calibri" w:cstheme="minorHAnsi"/>
                <w:sz w:val="24"/>
                <w:szCs w:val="24"/>
              </w:rPr>
              <w:t>Химия</w:t>
            </w:r>
          </w:p>
        </w:tc>
        <w:tc>
          <w:tcPr>
            <w:tcW w:w="2336" w:type="dxa"/>
          </w:tcPr>
          <w:p w:rsidR="003A5CA8" w:rsidRPr="003A5CA8" w:rsidRDefault="003A5CA8" w:rsidP="003A5CA8">
            <w:pPr>
              <w:rPr>
                <w:rFonts w:eastAsia="Calibri" w:cstheme="minorHAnsi"/>
                <w:sz w:val="24"/>
                <w:szCs w:val="24"/>
              </w:rPr>
            </w:pPr>
            <w:r w:rsidRPr="003A5CA8">
              <w:rPr>
                <w:rFonts w:eastAsia="Calibri" w:cstheme="minorHAnsi"/>
                <w:sz w:val="24"/>
                <w:szCs w:val="24"/>
              </w:rPr>
              <w:t>Устный зачет</w:t>
            </w:r>
          </w:p>
        </w:tc>
        <w:tc>
          <w:tcPr>
            <w:tcW w:w="2337" w:type="dxa"/>
          </w:tcPr>
          <w:p w:rsidR="003A5CA8" w:rsidRPr="003A5CA8" w:rsidRDefault="003A5CA8" w:rsidP="003A5CA8">
            <w:pPr>
              <w:rPr>
                <w:rFonts w:eastAsia="Calibri" w:cstheme="minorHAnsi"/>
                <w:sz w:val="24"/>
                <w:szCs w:val="24"/>
              </w:rPr>
            </w:pPr>
            <w:r w:rsidRPr="003A5CA8">
              <w:rPr>
                <w:rFonts w:eastAsia="Calibri" w:cstheme="minorHAnsi"/>
                <w:sz w:val="24"/>
                <w:szCs w:val="24"/>
              </w:rPr>
              <w:t>Апрель - май</w:t>
            </w:r>
          </w:p>
        </w:tc>
      </w:tr>
      <w:tr w:rsidR="003A5CA8" w:rsidRPr="003A5CA8" w:rsidTr="00E57984">
        <w:tc>
          <w:tcPr>
            <w:tcW w:w="988" w:type="dxa"/>
            <w:vMerge/>
          </w:tcPr>
          <w:p w:rsidR="003A5CA8" w:rsidRPr="003A5CA8" w:rsidRDefault="003A5CA8" w:rsidP="003A5CA8">
            <w:pPr>
              <w:jc w:val="center"/>
              <w:rPr>
                <w:rFonts w:eastAsia="Calibri" w:cstheme="minorHAnsi"/>
                <w:sz w:val="24"/>
                <w:szCs w:val="24"/>
              </w:rPr>
            </w:pPr>
          </w:p>
        </w:tc>
        <w:tc>
          <w:tcPr>
            <w:tcW w:w="3260" w:type="dxa"/>
          </w:tcPr>
          <w:p w:rsidR="003A5CA8" w:rsidRPr="003A5CA8" w:rsidRDefault="003A5CA8" w:rsidP="003A5CA8">
            <w:pPr>
              <w:rPr>
                <w:rFonts w:eastAsia="Calibri" w:cstheme="minorHAnsi"/>
                <w:sz w:val="24"/>
                <w:szCs w:val="24"/>
              </w:rPr>
            </w:pPr>
            <w:r w:rsidRPr="003A5CA8">
              <w:rPr>
                <w:rFonts w:eastAsia="Calibri" w:cstheme="minorHAnsi"/>
                <w:sz w:val="24"/>
                <w:szCs w:val="24"/>
              </w:rPr>
              <w:t>Математика</w:t>
            </w:r>
          </w:p>
        </w:tc>
        <w:tc>
          <w:tcPr>
            <w:tcW w:w="2336" w:type="dxa"/>
          </w:tcPr>
          <w:p w:rsidR="003A5CA8" w:rsidRPr="003A5CA8" w:rsidRDefault="003A5CA8" w:rsidP="003A5CA8">
            <w:pPr>
              <w:rPr>
                <w:rFonts w:eastAsia="Calibri" w:cstheme="minorHAnsi"/>
                <w:sz w:val="24"/>
                <w:szCs w:val="24"/>
              </w:rPr>
            </w:pPr>
            <w:r w:rsidRPr="003A5CA8">
              <w:rPr>
                <w:rFonts w:eastAsia="Calibri" w:cstheme="minorHAnsi"/>
                <w:sz w:val="24"/>
                <w:szCs w:val="24"/>
              </w:rPr>
              <w:t>Устный экзамен</w:t>
            </w:r>
          </w:p>
        </w:tc>
        <w:tc>
          <w:tcPr>
            <w:tcW w:w="2337" w:type="dxa"/>
          </w:tcPr>
          <w:p w:rsidR="003A5CA8" w:rsidRPr="003A5CA8" w:rsidRDefault="003A5CA8" w:rsidP="003A5CA8">
            <w:pPr>
              <w:rPr>
                <w:rFonts w:eastAsia="Calibri" w:cstheme="minorHAnsi"/>
                <w:sz w:val="24"/>
                <w:szCs w:val="24"/>
              </w:rPr>
            </w:pPr>
            <w:r w:rsidRPr="003A5CA8">
              <w:rPr>
                <w:rFonts w:eastAsia="Calibri" w:cstheme="minorHAnsi"/>
                <w:sz w:val="24"/>
                <w:szCs w:val="24"/>
              </w:rPr>
              <w:t>Май</w:t>
            </w:r>
          </w:p>
        </w:tc>
      </w:tr>
      <w:tr w:rsidR="003A5CA8" w:rsidRPr="003A5CA8" w:rsidTr="00E57984">
        <w:tc>
          <w:tcPr>
            <w:tcW w:w="988" w:type="dxa"/>
            <w:vMerge w:val="restart"/>
            <w:vAlign w:val="center"/>
          </w:tcPr>
          <w:p w:rsidR="003A5CA8" w:rsidRPr="003A5CA8" w:rsidRDefault="003A5CA8" w:rsidP="003A5CA8">
            <w:pPr>
              <w:jc w:val="center"/>
              <w:rPr>
                <w:rFonts w:eastAsia="Calibri" w:cstheme="minorHAnsi"/>
                <w:sz w:val="24"/>
                <w:szCs w:val="24"/>
              </w:rPr>
            </w:pPr>
            <w:r w:rsidRPr="003A5CA8">
              <w:rPr>
                <w:rFonts w:eastAsia="Calibri" w:cstheme="minorHAnsi"/>
                <w:sz w:val="24"/>
                <w:szCs w:val="24"/>
              </w:rPr>
              <w:t>10</w:t>
            </w:r>
          </w:p>
        </w:tc>
        <w:tc>
          <w:tcPr>
            <w:tcW w:w="3260" w:type="dxa"/>
          </w:tcPr>
          <w:p w:rsidR="003A5CA8" w:rsidRPr="003A5CA8" w:rsidRDefault="003A5CA8" w:rsidP="003A5CA8">
            <w:pPr>
              <w:rPr>
                <w:rFonts w:eastAsia="Calibri" w:cstheme="minorHAnsi"/>
                <w:sz w:val="24"/>
                <w:szCs w:val="24"/>
              </w:rPr>
            </w:pPr>
            <w:r w:rsidRPr="003A5CA8">
              <w:rPr>
                <w:rFonts w:eastAsia="Calibri" w:cstheme="minorHAnsi"/>
                <w:sz w:val="24"/>
                <w:szCs w:val="24"/>
              </w:rPr>
              <w:t>Английский язык</w:t>
            </w:r>
          </w:p>
        </w:tc>
        <w:tc>
          <w:tcPr>
            <w:tcW w:w="2336" w:type="dxa"/>
          </w:tcPr>
          <w:p w:rsidR="003A5CA8" w:rsidRPr="003A5CA8" w:rsidRDefault="003A5CA8" w:rsidP="003A5CA8">
            <w:pPr>
              <w:rPr>
                <w:rFonts w:eastAsia="Calibri" w:cstheme="minorHAnsi"/>
                <w:sz w:val="24"/>
                <w:szCs w:val="24"/>
              </w:rPr>
            </w:pPr>
            <w:r w:rsidRPr="003A5CA8">
              <w:rPr>
                <w:rFonts w:eastAsia="Calibri" w:cstheme="minorHAnsi"/>
                <w:sz w:val="24"/>
                <w:szCs w:val="24"/>
              </w:rPr>
              <w:t>Устный экзамен</w:t>
            </w:r>
          </w:p>
        </w:tc>
        <w:tc>
          <w:tcPr>
            <w:tcW w:w="2337" w:type="dxa"/>
          </w:tcPr>
          <w:p w:rsidR="003A5CA8" w:rsidRPr="003A5CA8" w:rsidRDefault="003A5CA8" w:rsidP="003A5CA8">
            <w:pPr>
              <w:rPr>
                <w:rFonts w:eastAsia="Calibri" w:cstheme="minorHAnsi"/>
                <w:sz w:val="24"/>
                <w:szCs w:val="24"/>
              </w:rPr>
            </w:pPr>
            <w:r w:rsidRPr="003A5CA8">
              <w:rPr>
                <w:rFonts w:eastAsia="Calibri" w:cstheme="minorHAnsi"/>
                <w:sz w:val="24"/>
                <w:szCs w:val="24"/>
              </w:rPr>
              <w:t>Май</w:t>
            </w:r>
          </w:p>
        </w:tc>
      </w:tr>
      <w:tr w:rsidR="003A5CA8" w:rsidRPr="003A5CA8" w:rsidTr="00E57984">
        <w:tc>
          <w:tcPr>
            <w:tcW w:w="988" w:type="dxa"/>
            <w:vMerge/>
          </w:tcPr>
          <w:p w:rsidR="003A5CA8" w:rsidRPr="003A5CA8" w:rsidRDefault="003A5CA8" w:rsidP="003A5CA8">
            <w:pPr>
              <w:jc w:val="center"/>
              <w:rPr>
                <w:rFonts w:eastAsia="Calibri" w:cstheme="minorHAnsi"/>
                <w:sz w:val="24"/>
                <w:szCs w:val="24"/>
              </w:rPr>
            </w:pPr>
          </w:p>
        </w:tc>
        <w:tc>
          <w:tcPr>
            <w:tcW w:w="3260" w:type="dxa"/>
          </w:tcPr>
          <w:p w:rsidR="003A5CA8" w:rsidRPr="003A5CA8" w:rsidRDefault="003A5CA8" w:rsidP="003A5CA8">
            <w:pPr>
              <w:rPr>
                <w:rFonts w:eastAsia="Calibri" w:cstheme="minorHAnsi"/>
                <w:sz w:val="24"/>
                <w:szCs w:val="24"/>
              </w:rPr>
            </w:pPr>
            <w:r w:rsidRPr="003A5CA8">
              <w:rPr>
                <w:rFonts w:eastAsia="Calibri" w:cstheme="minorHAnsi"/>
                <w:sz w:val="24"/>
                <w:szCs w:val="24"/>
              </w:rPr>
              <w:t>Индивидуальный проект</w:t>
            </w:r>
          </w:p>
        </w:tc>
        <w:tc>
          <w:tcPr>
            <w:tcW w:w="2336" w:type="dxa"/>
          </w:tcPr>
          <w:p w:rsidR="003A5CA8" w:rsidRPr="003A5CA8" w:rsidRDefault="003A5CA8" w:rsidP="003A5CA8">
            <w:pPr>
              <w:rPr>
                <w:rFonts w:eastAsia="Calibri" w:cstheme="minorHAnsi"/>
                <w:sz w:val="24"/>
                <w:szCs w:val="24"/>
              </w:rPr>
            </w:pPr>
            <w:r w:rsidRPr="003A5CA8">
              <w:rPr>
                <w:rFonts w:eastAsia="Calibri" w:cstheme="minorHAnsi"/>
                <w:sz w:val="24"/>
                <w:szCs w:val="24"/>
              </w:rPr>
              <w:t>Защита</w:t>
            </w:r>
          </w:p>
        </w:tc>
        <w:tc>
          <w:tcPr>
            <w:tcW w:w="2337" w:type="dxa"/>
          </w:tcPr>
          <w:p w:rsidR="003A5CA8" w:rsidRPr="003A5CA8" w:rsidRDefault="003A5CA8" w:rsidP="003A5CA8">
            <w:pPr>
              <w:rPr>
                <w:rFonts w:eastAsia="Calibri" w:cstheme="minorHAnsi"/>
                <w:sz w:val="24"/>
                <w:szCs w:val="24"/>
              </w:rPr>
            </w:pPr>
            <w:r w:rsidRPr="003A5CA8">
              <w:rPr>
                <w:rFonts w:eastAsia="Calibri" w:cstheme="minorHAnsi"/>
                <w:sz w:val="24"/>
                <w:szCs w:val="24"/>
              </w:rPr>
              <w:t>Май</w:t>
            </w:r>
          </w:p>
        </w:tc>
      </w:tr>
      <w:tr w:rsidR="003A5CA8" w:rsidRPr="003A5CA8" w:rsidTr="00E57984">
        <w:tc>
          <w:tcPr>
            <w:tcW w:w="988" w:type="dxa"/>
            <w:vMerge/>
          </w:tcPr>
          <w:p w:rsidR="003A5CA8" w:rsidRPr="003A5CA8" w:rsidRDefault="003A5CA8" w:rsidP="003A5CA8">
            <w:pPr>
              <w:jc w:val="center"/>
              <w:rPr>
                <w:rFonts w:eastAsia="Calibri" w:cstheme="minorHAnsi"/>
                <w:sz w:val="24"/>
                <w:szCs w:val="24"/>
              </w:rPr>
            </w:pPr>
          </w:p>
        </w:tc>
        <w:tc>
          <w:tcPr>
            <w:tcW w:w="3260" w:type="dxa"/>
          </w:tcPr>
          <w:p w:rsidR="003A5CA8" w:rsidRPr="003A5CA8" w:rsidRDefault="003A5CA8" w:rsidP="003A5CA8">
            <w:pPr>
              <w:rPr>
                <w:rFonts w:eastAsia="Calibri" w:cstheme="minorHAnsi"/>
                <w:sz w:val="24"/>
                <w:szCs w:val="24"/>
              </w:rPr>
            </w:pPr>
            <w:r w:rsidRPr="003A5CA8">
              <w:rPr>
                <w:rFonts w:eastAsia="Calibri" w:cstheme="minorHAnsi"/>
                <w:sz w:val="24"/>
                <w:szCs w:val="24"/>
              </w:rPr>
              <w:t>1 предмет по выбору</w:t>
            </w:r>
          </w:p>
        </w:tc>
        <w:tc>
          <w:tcPr>
            <w:tcW w:w="2336" w:type="dxa"/>
          </w:tcPr>
          <w:p w:rsidR="003A5CA8" w:rsidRPr="003A5CA8" w:rsidRDefault="003A5CA8" w:rsidP="003A5CA8">
            <w:pPr>
              <w:rPr>
                <w:rFonts w:eastAsia="Calibri" w:cstheme="minorHAnsi"/>
                <w:sz w:val="24"/>
                <w:szCs w:val="24"/>
              </w:rPr>
            </w:pPr>
            <w:r w:rsidRPr="003A5CA8">
              <w:rPr>
                <w:rFonts w:eastAsia="Calibri" w:cstheme="minorHAnsi"/>
                <w:sz w:val="24"/>
                <w:szCs w:val="24"/>
              </w:rPr>
              <w:t>Устный экзамен</w:t>
            </w:r>
          </w:p>
        </w:tc>
        <w:tc>
          <w:tcPr>
            <w:tcW w:w="2337" w:type="dxa"/>
          </w:tcPr>
          <w:p w:rsidR="003A5CA8" w:rsidRPr="003A5CA8" w:rsidRDefault="003A5CA8" w:rsidP="003A5CA8">
            <w:pPr>
              <w:rPr>
                <w:rFonts w:eastAsia="Calibri" w:cstheme="minorHAnsi"/>
                <w:sz w:val="24"/>
                <w:szCs w:val="24"/>
              </w:rPr>
            </w:pPr>
            <w:r w:rsidRPr="003A5CA8">
              <w:rPr>
                <w:rFonts w:eastAsia="Calibri" w:cstheme="minorHAnsi"/>
                <w:sz w:val="24"/>
                <w:szCs w:val="24"/>
              </w:rPr>
              <w:t>Май</w:t>
            </w:r>
          </w:p>
        </w:tc>
      </w:tr>
    </w:tbl>
    <w:p w:rsidR="003A5CA8" w:rsidRDefault="003A5CA8" w:rsidP="00BE0108">
      <w:pPr>
        <w:pStyle w:val="Default"/>
        <w:ind w:firstLine="708"/>
        <w:jc w:val="both"/>
        <w:rPr>
          <w:rFonts w:asciiTheme="minorHAnsi" w:hAnsiTheme="minorHAnsi"/>
        </w:rPr>
      </w:pPr>
    </w:p>
    <w:p w:rsidR="00BE0108" w:rsidRDefault="00BE0108" w:rsidP="00BE0108">
      <w:pPr>
        <w:pStyle w:val="Default"/>
        <w:jc w:val="both"/>
        <w:rPr>
          <w:rFonts w:asciiTheme="minorHAnsi" w:hAnsiTheme="minorHAnsi"/>
        </w:rPr>
      </w:pPr>
      <w:r>
        <w:rPr>
          <w:rFonts w:asciiTheme="minorHAnsi" w:hAnsiTheme="minorHAnsi"/>
        </w:rPr>
        <w:t xml:space="preserve">2.15. Для упорядочивания системы оценочных процедур в общеобразовательных организациях, согласно письму </w:t>
      </w:r>
      <w:proofErr w:type="spellStart"/>
      <w:r>
        <w:rPr>
          <w:rFonts w:asciiTheme="minorHAnsi" w:hAnsiTheme="minorHAnsi"/>
        </w:rPr>
        <w:t>Минпросвещения</w:t>
      </w:r>
      <w:proofErr w:type="spellEnd"/>
      <w:r>
        <w:rPr>
          <w:rFonts w:asciiTheme="minorHAnsi" w:hAnsiTheme="minorHAnsi"/>
        </w:rPr>
        <w:t xml:space="preserve"> России и </w:t>
      </w:r>
      <w:proofErr w:type="spellStart"/>
      <w:r>
        <w:rPr>
          <w:rFonts w:asciiTheme="minorHAnsi" w:hAnsiTheme="minorHAnsi"/>
        </w:rPr>
        <w:t>Рособрнадзора</w:t>
      </w:r>
      <w:proofErr w:type="spellEnd"/>
      <w:r>
        <w:rPr>
          <w:rFonts w:asciiTheme="minorHAnsi" w:hAnsiTheme="minorHAnsi"/>
        </w:rPr>
        <w:t xml:space="preserve"> от 6 августа 2021 года № СК – 228/03/01.16/08-012.16, рекомендуется:</w:t>
      </w:r>
    </w:p>
    <w:p w:rsidR="00BE0108" w:rsidRPr="00BE0108" w:rsidRDefault="00BE0108" w:rsidP="00BE0108">
      <w:pPr>
        <w:pStyle w:val="a5"/>
        <w:numPr>
          <w:ilvl w:val="0"/>
          <w:numId w:val="5"/>
        </w:numPr>
        <w:shd w:val="clear" w:color="auto" w:fill="FFFFFF"/>
        <w:spacing w:before="0" w:beforeAutospacing="0" w:after="0" w:afterAutospacing="0"/>
        <w:textAlignment w:val="baseline"/>
        <w:rPr>
          <w:rFonts w:ascii="Calibri" w:hAnsi="Calibri" w:cs="Calibri"/>
          <w:color w:val="222222"/>
        </w:rPr>
      </w:pPr>
      <w:r w:rsidRPr="00BE0108">
        <w:rPr>
          <w:rFonts w:ascii="Calibri" w:hAnsi="Calibri" w:cs="Calibri"/>
          <w:color w:val="222222"/>
        </w:rPr>
        <w:t>проводить оценочные процедуры по каждому учебному предмету в одной параллели классов не чаще 1 раза в 2,5 недели. 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данной параллели в текущем учебном году;</w:t>
      </w:r>
    </w:p>
    <w:p w:rsidR="00BE0108" w:rsidRPr="00BE0108" w:rsidRDefault="00BE0108" w:rsidP="00BE0108">
      <w:pPr>
        <w:pStyle w:val="a5"/>
        <w:numPr>
          <w:ilvl w:val="0"/>
          <w:numId w:val="5"/>
        </w:numPr>
        <w:shd w:val="clear" w:color="auto" w:fill="FFFFFF"/>
        <w:spacing w:before="0" w:beforeAutospacing="0" w:after="0" w:afterAutospacing="0"/>
        <w:textAlignment w:val="baseline"/>
        <w:rPr>
          <w:rFonts w:ascii="Calibri" w:hAnsi="Calibri" w:cs="Calibri"/>
          <w:color w:val="222222"/>
        </w:rPr>
      </w:pPr>
      <w:r w:rsidRPr="00BE0108">
        <w:rPr>
          <w:rFonts w:ascii="Calibri" w:hAnsi="Calibri" w:cs="Calibri"/>
          <w:color w:val="222222"/>
        </w:rPr>
        <w:t>не проводить оценочные процедуры на первом и последнем уроках, за исключением учебных предметов, по которым проводится не более 1 урока в неделю, причем этот урок является первым или последним в расписании;</w:t>
      </w:r>
    </w:p>
    <w:p w:rsidR="00BE0108" w:rsidRPr="00BE0108" w:rsidRDefault="00BE0108" w:rsidP="00BE0108">
      <w:pPr>
        <w:pStyle w:val="a5"/>
        <w:numPr>
          <w:ilvl w:val="0"/>
          <w:numId w:val="5"/>
        </w:numPr>
        <w:shd w:val="clear" w:color="auto" w:fill="FFFFFF"/>
        <w:spacing w:before="0" w:beforeAutospacing="0" w:after="0" w:afterAutospacing="0"/>
        <w:textAlignment w:val="baseline"/>
        <w:rPr>
          <w:rFonts w:ascii="Calibri" w:hAnsi="Calibri" w:cs="Calibri"/>
          <w:color w:val="222222"/>
        </w:rPr>
      </w:pPr>
      <w:r w:rsidRPr="00BE0108">
        <w:rPr>
          <w:rFonts w:ascii="Calibri" w:hAnsi="Calibri" w:cs="Calibri"/>
          <w:color w:val="222222"/>
        </w:rPr>
        <w:t>не проводить для обучающихся одного класса более одной оценочной процедуры в день;</w:t>
      </w:r>
    </w:p>
    <w:p w:rsidR="00BE0108" w:rsidRPr="00BE0108" w:rsidRDefault="00BE0108" w:rsidP="00BE0108">
      <w:pPr>
        <w:pStyle w:val="a5"/>
        <w:numPr>
          <w:ilvl w:val="0"/>
          <w:numId w:val="5"/>
        </w:numPr>
        <w:shd w:val="clear" w:color="auto" w:fill="FFFFFF"/>
        <w:spacing w:before="0" w:beforeAutospacing="0" w:after="0" w:afterAutospacing="0"/>
        <w:textAlignment w:val="baseline"/>
        <w:rPr>
          <w:rFonts w:ascii="Calibri" w:hAnsi="Calibri" w:cs="Calibri"/>
          <w:color w:val="222222"/>
        </w:rPr>
      </w:pPr>
      <w:r w:rsidRPr="00BE0108">
        <w:rPr>
          <w:rFonts w:ascii="Calibri" w:hAnsi="Calibri" w:cs="Calibri"/>
          <w:color w:val="222222"/>
        </w:rPr>
        <w:lastRenderedPageBreak/>
        <w:t>исключить ситуации замещения полноценного учебного процесса в соответствии с образовательной программой многократным выполнением однотипных заданий конкретной оценочной процедуры, проведения "предварительных" контрольных или проверочных работ непосредственно перед планируемой датой проведения оценочной процедуры;</w:t>
      </w:r>
    </w:p>
    <w:p w:rsidR="00BE0108" w:rsidRPr="00BE0108" w:rsidRDefault="00BE0108" w:rsidP="00BE0108">
      <w:pPr>
        <w:pStyle w:val="a5"/>
        <w:numPr>
          <w:ilvl w:val="0"/>
          <w:numId w:val="5"/>
        </w:numPr>
        <w:shd w:val="clear" w:color="auto" w:fill="FFFFFF"/>
        <w:spacing w:before="0" w:beforeAutospacing="0" w:after="0" w:afterAutospacing="0"/>
        <w:textAlignment w:val="baseline"/>
        <w:rPr>
          <w:rFonts w:ascii="Calibri" w:hAnsi="Calibri" w:cs="Calibri"/>
          <w:color w:val="222222"/>
        </w:rPr>
      </w:pPr>
      <w:r w:rsidRPr="00BE0108">
        <w:rPr>
          <w:rFonts w:ascii="Calibri" w:hAnsi="Calibri" w:cs="Calibri"/>
          <w:color w:val="222222"/>
        </w:rPr>
        <w:t>при проведении оценочной процедуры учитывать необходимость реализации в рамках учебного процесса таких этапов, как проверка работ обучающихся, формирование массива результатов оценочной процедуры, анализ результатов учителем, разбор ошибок, допущенных обучающимися при выполнении работы, отработка выявленных проблем, при необходимости - повторение и закрепление материала;</w:t>
      </w:r>
    </w:p>
    <w:p w:rsidR="00BE0108" w:rsidRPr="00BE0108" w:rsidRDefault="00BE0108" w:rsidP="00BE0108">
      <w:pPr>
        <w:pStyle w:val="a5"/>
        <w:numPr>
          <w:ilvl w:val="0"/>
          <w:numId w:val="5"/>
        </w:numPr>
        <w:shd w:val="clear" w:color="auto" w:fill="FFFFFF"/>
        <w:spacing w:before="0" w:beforeAutospacing="0" w:after="0" w:afterAutospacing="0"/>
        <w:textAlignment w:val="baseline"/>
        <w:rPr>
          <w:rFonts w:ascii="Calibri" w:hAnsi="Calibri" w:cs="Calibri"/>
          <w:color w:val="222222"/>
        </w:rPr>
      </w:pPr>
      <w:r w:rsidRPr="00BE0108">
        <w:rPr>
          <w:rFonts w:ascii="Calibri" w:hAnsi="Calibri" w:cs="Calibri"/>
          <w:color w:val="222222"/>
        </w:rPr>
        <w:t>не использовать для проведения оценочных процедур копии листов с заданиями, полученные в результате ксерографии (возможно использование материалов, распечатанных на принтере с высоким разрешением, типографских бланков, учебников, записей на доске и т.п.).</w:t>
      </w:r>
    </w:p>
    <w:p w:rsidR="0062078A" w:rsidRPr="00BE0108" w:rsidRDefault="0062078A" w:rsidP="00A4527C">
      <w:pPr>
        <w:pStyle w:val="Default"/>
        <w:jc w:val="both"/>
        <w:rPr>
          <w:rFonts w:ascii="Calibri" w:hAnsi="Calibri" w:cs="Calibri"/>
        </w:rPr>
      </w:pPr>
    </w:p>
    <w:p w:rsidR="00734C35" w:rsidRDefault="00866452" w:rsidP="00866452">
      <w:pPr>
        <w:pStyle w:val="Default"/>
        <w:jc w:val="both"/>
        <w:rPr>
          <w:rFonts w:asciiTheme="minorHAnsi" w:hAnsiTheme="minorHAnsi"/>
          <w:bCs/>
        </w:rPr>
      </w:pPr>
      <w:r w:rsidRPr="00866452">
        <w:rPr>
          <w:rFonts w:asciiTheme="minorHAnsi" w:hAnsiTheme="minorHAnsi"/>
          <w:bCs/>
        </w:rPr>
        <w:t>2.1</w:t>
      </w:r>
      <w:r w:rsidR="00EF40AD">
        <w:rPr>
          <w:rFonts w:asciiTheme="minorHAnsi" w:hAnsiTheme="minorHAnsi"/>
          <w:bCs/>
        </w:rPr>
        <w:t>6</w:t>
      </w:r>
      <w:r w:rsidRPr="00866452">
        <w:rPr>
          <w:rFonts w:asciiTheme="minorHAnsi" w:hAnsiTheme="minorHAnsi"/>
          <w:bCs/>
        </w:rPr>
        <w:t xml:space="preserve">. </w:t>
      </w:r>
      <w:r>
        <w:rPr>
          <w:rFonts w:asciiTheme="minorHAnsi" w:hAnsiTheme="minorHAnsi"/>
          <w:bCs/>
        </w:rPr>
        <w:t xml:space="preserve"> Для обеспечения открытости и доступности информации о системе образования в образовательной организации формируется единый график проведения оценочных процедур с учетом учебных периодов, принятых в школе (триместр и полугодие), а также перечня учебных предметов на учебных год.</w:t>
      </w:r>
    </w:p>
    <w:p w:rsidR="00866452" w:rsidRDefault="00866452" w:rsidP="00866452">
      <w:pPr>
        <w:pStyle w:val="Default"/>
        <w:jc w:val="both"/>
        <w:rPr>
          <w:rFonts w:asciiTheme="minorHAnsi" w:hAnsiTheme="minorHAnsi"/>
          <w:bCs/>
        </w:rPr>
      </w:pPr>
      <w:r>
        <w:rPr>
          <w:rFonts w:asciiTheme="minorHAnsi" w:hAnsiTheme="minorHAnsi"/>
          <w:bCs/>
        </w:rPr>
        <w:t>2.1</w:t>
      </w:r>
      <w:r w:rsidR="00EF40AD">
        <w:rPr>
          <w:rFonts w:asciiTheme="minorHAnsi" w:hAnsiTheme="minorHAnsi"/>
          <w:bCs/>
        </w:rPr>
        <w:t>7</w:t>
      </w:r>
      <w:r>
        <w:rPr>
          <w:rFonts w:asciiTheme="minorHAnsi" w:hAnsiTheme="minorHAnsi"/>
          <w:bCs/>
        </w:rPr>
        <w:t>.  График может быть утвержден как отдельным документом, так и в рамках имеющихся локальных актов образовательной организации, устанавливающих формы, периодичность, порядок текущего контроля успеваемости и промежуточной аттестации обучающихся.</w:t>
      </w:r>
    </w:p>
    <w:p w:rsidR="00866452" w:rsidRDefault="00866452" w:rsidP="00866452">
      <w:pPr>
        <w:pStyle w:val="Default"/>
        <w:jc w:val="both"/>
        <w:rPr>
          <w:rFonts w:asciiTheme="minorHAnsi" w:hAnsiTheme="minorHAnsi"/>
          <w:bCs/>
        </w:rPr>
      </w:pPr>
      <w:r>
        <w:rPr>
          <w:rFonts w:asciiTheme="minorHAnsi" w:hAnsiTheme="minorHAnsi"/>
          <w:bCs/>
        </w:rPr>
        <w:t>2.1</w:t>
      </w:r>
      <w:r w:rsidR="00EF40AD">
        <w:rPr>
          <w:rFonts w:asciiTheme="minorHAnsi" w:hAnsiTheme="minorHAnsi"/>
          <w:bCs/>
        </w:rPr>
        <w:t>8</w:t>
      </w:r>
      <w:r>
        <w:rPr>
          <w:rFonts w:asciiTheme="minorHAnsi" w:hAnsiTheme="minorHAnsi"/>
          <w:bCs/>
        </w:rPr>
        <w:t>.  Годовой график размещается на сайте образовательной организации на главной странице раздела «Сведения об образовательной организации» не позднее чем через 2 недели после начала учебного года/полугодия.</w:t>
      </w:r>
    </w:p>
    <w:p w:rsidR="00866452" w:rsidRDefault="00866452" w:rsidP="00866452">
      <w:pPr>
        <w:pStyle w:val="Default"/>
        <w:jc w:val="both"/>
        <w:rPr>
          <w:rFonts w:asciiTheme="minorHAnsi" w:hAnsiTheme="minorHAnsi"/>
          <w:bCs/>
        </w:rPr>
      </w:pPr>
      <w:r>
        <w:rPr>
          <w:rFonts w:asciiTheme="minorHAnsi" w:hAnsiTheme="minorHAnsi"/>
          <w:bCs/>
        </w:rPr>
        <w:t>2.</w:t>
      </w:r>
      <w:r w:rsidR="00EF40AD">
        <w:rPr>
          <w:rFonts w:asciiTheme="minorHAnsi" w:hAnsiTheme="minorHAnsi"/>
          <w:bCs/>
        </w:rPr>
        <w:t>19</w:t>
      </w:r>
      <w:r>
        <w:rPr>
          <w:rFonts w:asciiTheme="minorHAnsi" w:hAnsiTheme="minorHAnsi"/>
          <w:bCs/>
        </w:rPr>
        <w:t>.  График может быть скорректирован при наличии изменений учебного плана, вызванных:</w:t>
      </w:r>
    </w:p>
    <w:p w:rsidR="00866452" w:rsidRDefault="00866452" w:rsidP="00866452">
      <w:pPr>
        <w:pStyle w:val="Default"/>
        <w:numPr>
          <w:ilvl w:val="0"/>
          <w:numId w:val="7"/>
        </w:numPr>
        <w:jc w:val="both"/>
        <w:rPr>
          <w:rFonts w:asciiTheme="minorHAnsi" w:hAnsiTheme="minorHAnsi"/>
          <w:bCs/>
        </w:rPr>
      </w:pPr>
      <w:r>
        <w:rPr>
          <w:rFonts w:asciiTheme="minorHAnsi" w:hAnsiTheme="minorHAnsi"/>
          <w:bCs/>
        </w:rPr>
        <w:t>Эпидемиологической ситуацией;</w:t>
      </w:r>
    </w:p>
    <w:p w:rsidR="00866452" w:rsidRDefault="00866452" w:rsidP="00866452">
      <w:pPr>
        <w:pStyle w:val="Default"/>
        <w:numPr>
          <w:ilvl w:val="0"/>
          <w:numId w:val="7"/>
        </w:numPr>
        <w:jc w:val="both"/>
        <w:rPr>
          <w:rFonts w:asciiTheme="minorHAnsi" w:hAnsiTheme="minorHAnsi"/>
          <w:bCs/>
        </w:rPr>
      </w:pPr>
      <w:r>
        <w:rPr>
          <w:rFonts w:asciiTheme="minorHAnsi" w:hAnsiTheme="minorHAnsi"/>
          <w:bCs/>
        </w:rPr>
        <w:t xml:space="preserve">Участием школы в национальных или международных исследованиях качества образования в соответствии с Приказом </w:t>
      </w:r>
      <w:proofErr w:type="spellStart"/>
      <w:r>
        <w:rPr>
          <w:rFonts w:asciiTheme="minorHAnsi" w:hAnsiTheme="minorHAnsi"/>
          <w:bCs/>
        </w:rPr>
        <w:t>Минобрнауки</w:t>
      </w:r>
      <w:proofErr w:type="spellEnd"/>
      <w:r>
        <w:rPr>
          <w:rFonts w:asciiTheme="minorHAnsi" w:hAnsiTheme="minorHAnsi"/>
          <w:bCs/>
        </w:rPr>
        <w:t xml:space="preserve"> РФ №1684/694/1377 от 18.12.2019 года «Об осуществлении Федеральной службой по надзору в сфере образования и науки, Министерством просвещения РФ и Министерством науки и высшего образования РФ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 а также результатов участия обучающихся в указанных исследованиях и мероприятиях» в случае, если такое участие согласовано после публикации школой графика;</w:t>
      </w:r>
    </w:p>
    <w:p w:rsidR="00866452" w:rsidRPr="00866452" w:rsidRDefault="00866452" w:rsidP="00866452">
      <w:pPr>
        <w:pStyle w:val="Default"/>
        <w:numPr>
          <w:ilvl w:val="0"/>
          <w:numId w:val="7"/>
        </w:numPr>
        <w:jc w:val="both"/>
        <w:rPr>
          <w:rFonts w:asciiTheme="minorHAnsi" w:hAnsiTheme="minorHAnsi"/>
          <w:bCs/>
        </w:rPr>
      </w:pPr>
      <w:r>
        <w:rPr>
          <w:rFonts w:asciiTheme="minorHAnsi" w:hAnsiTheme="minorHAnsi"/>
          <w:bCs/>
        </w:rPr>
        <w:t>Другими значимыми причинами.</w:t>
      </w:r>
    </w:p>
    <w:p w:rsidR="00734C35" w:rsidRPr="00866452" w:rsidRDefault="00734C35" w:rsidP="00A4527C">
      <w:pPr>
        <w:pStyle w:val="Default"/>
        <w:jc w:val="center"/>
        <w:rPr>
          <w:rFonts w:asciiTheme="minorHAnsi" w:hAnsiTheme="minorHAnsi"/>
          <w:bCs/>
        </w:rPr>
      </w:pPr>
    </w:p>
    <w:p w:rsidR="00734C35" w:rsidRDefault="00921DFB" w:rsidP="00921DFB">
      <w:pPr>
        <w:pStyle w:val="Default"/>
        <w:rPr>
          <w:rFonts w:asciiTheme="minorHAnsi" w:hAnsiTheme="minorHAnsi"/>
          <w:bCs/>
        </w:rPr>
      </w:pPr>
      <w:r>
        <w:rPr>
          <w:rFonts w:asciiTheme="minorHAnsi" w:hAnsiTheme="minorHAnsi"/>
          <w:bCs/>
        </w:rPr>
        <w:t>2.2</w:t>
      </w:r>
      <w:r w:rsidR="00EF40AD">
        <w:rPr>
          <w:rFonts w:asciiTheme="minorHAnsi" w:hAnsiTheme="minorHAnsi"/>
          <w:bCs/>
        </w:rPr>
        <w:t>0</w:t>
      </w:r>
      <w:r>
        <w:rPr>
          <w:rFonts w:asciiTheme="minorHAnsi" w:hAnsiTheme="minorHAnsi"/>
          <w:bCs/>
        </w:rPr>
        <w:t>.  Успеваемость обучающихся, занимающихся по ИУП, подлежит текущему контролю по предметам, включенным в этот план.</w:t>
      </w:r>
    </w:p>
    <w:p w:rsidR="00921DFB" w:rsidRDefault="00921DFB" w:rsidP="00921DFB">
      <w:pPr>
        <w:pStyle w:val="Default"/>
        <w:rPr>
          <w:rFonts w:asciiTheme="minorHAnsi" w:hAnsiTheme="minorHAnsi"/>
          <w:bCs/>
        </w:rPr>
      </w:pPr>
      <w:r>
        <w:rPr>
          <w:rFonts w:asciiTheme="minorHAnsi" w:hAnsiTheme="minorHAnsi"/>
          <w:bCs/>
        </w:rPr>
        <w:t>2.2</w:t>
      </w:r>
      <w:r w:rsidR="00EF40AD">
        <w:rPr>
          <w:rFonts w:asciiTheme="minorHAnsi" w:hAnsiTheme="minorHAnsi"/>
          <w:bCs/>
        </w:rPr>
        <w:t>1</w:t>
      </w:r>
      <w:r>
        <w:rPr>
          <w:rFonts w:asciiTheme="minorHAnsi" w:hAnsiTheme="minorHAnsi"/>
          <w:bCs/>
        </w:rPr>
        <w:t>.  От текущего контроля успеваемости освобождаются обучающиеся, получающие образование в форме экстерната и семейного образования.</w:t>
      </w:r>
    </w:p>
    <w:p w:rsidR="00921DFB" w:rsidRPr="00CB3055" w:rsidRDefault="00921DFB" w:rsidP="00921DFB">
      <w:pPr>
        <w:spacing w:after="0" w:line="240" w:lineRule="auto"/>
        <w:jc w:val="both"/>
        <w:rPr>
          <w:sz w:val="24"/>
          <w:szCs w:val="24"/>
        </w:rPr>
      </w:pPr>
      <w:r>
        <w:rPr>
          <w:bCs/>
        </w:rPr>
        <w:t>2.2</w:t>
      </w:r>
      <w:r w:rsidR="00EF40AD">
        <w:rPr>
          <w:bCs/>
        </w:rPr>
        <w:t>2</w:t>
      </w:r>
      <w:r>
        <w:rPr>
          <w:bCs/>
        </w:rPr>
        <w:t xml:space="preserve">. </w:t>
      </w:r>
      <w:r w:rsidRPr="00CB3055">
        <w:rPr>
          <w:sz w:val="24"/>
          <w:szCs w:val="24"/>
        </w:rPr>
        <w:t>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обучающимся, индивидуализацию содержания образовательной деятельности обучающегося, иную корректировку образовательной деятельности в отношении обучающегося.</w:t>
      </w:r>
    </w:p>
    <w:p w:rsidR="00A4527C" w:rsidRDefault="00921DFB" w:rsidP="00921DFB">
      <w:pPr>
        <w:pStyle w:val="Default"/>
        <w:jc w:val="both"/>
        <w:rPr>
          <w:rFonts w:asciiTheme="minorHAnsi" w:hAnsiTheme="minorHAnsi"/>
        </w:rPr>
      </w:pPr>
      <w:r>
        <w:rPr>
          <w:rFonts w:asciiTheme="minorHAnsi" w:hAnsiTheme="minorHAnsi"/>
          <w:bCs/>
        </w:rPr>
        <w:lastRenderedPageBreak/>
        <w:t>2.2</w:t>
      </w:r>
      <w:r w:rsidR="00EF40AD">
        <w:rPr>
          <w:rFonts w:asciiTheme="minorHAnsi" w:hAnsiTheme="minorHAnsi"/>
          <w:bCs/>
        </w:rPr>
        <w:t>3</w:t>
      </w:r>
      <w:r>
        <w:rPr>
          <w:rFonts w:asciiTheme="minorHAnsi" w:hAnsiTheme="minorHAnsi"/>
          <w:bCs/>
        </w:rPr>
        <w:t xml:space="preserve">.  </w:t>
      </w:r>
      <w:r w:rsidR="00A4527C" w:rsidRPr="00CB3055">
        <w:rPr>
          <w:rFonts w:asciiTheme="minorHAnsi" w:hAnsiTheme="minorHAnsi"/>
        </w:rPr>
        <w:t xml:space="preserve">Педагогические работники доводят до сведения родителей (законных представителей) сведения о результатах текущего контроля успеваемости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обучающихся. Педагогические работники в рамках работы с родителями (законными представителями) обучающихся обязаны прокомментировать результаты текущего контроля успеваемости обучающихся в устной форме. Родители (законные представители)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 для чего должны обратиться к классному руководителю, секретарю образовательного учреждения). </w:t>
      </w:r>
    </w:p>
    <w:p w:rsidR="00CB3055" w:rsidRPr="00CB3055" w:rsidRDefault="00CB3055" w:rsidP="00CB3055">
      <w:pPr>
        <w:pStyle w:val="Default"/>
        <w:jc w:val="both"/>
        <w:rPr>
          <w:rFonts w:asciiTheme="minorHAnsi" w:hAnsiTheme="minorHAnsi"/>
        </w:rPr>
      </w:pPr>
    </w:p>
    <w:p w:rsidR="00EF40AD" w:rsidRDefault="00EF40AD" w:rsidP="00EF40AD">
      <w:pPr>
        <w:pStyle w:val="Default"/>
        <w:rPr>
          <w:rFonts w:asciiTheme="minorHAnsi" w:hAnsiTheme="minorHAnsi"/>
          <w:b/>
          <w:bCs/>
        </w:rPr>
      </w:pPr>
      <w:r>
        <w:rPr>
          <w:rFonts w:asciiTheme="minorHAnsi" w:hAnsiTheme="minorHAnsi"/>
          <w:b/>
          <w:bCs/>
        </w:rPr>
        <w:t>3. Формы, периодичность и порядок проведения государственной итоговой аттестации.</w:t>
      </w:r>
    </w:p>
    <w:p w:rsidR="00EF40AD" w:rsidRDefault="00EF40AD" w:rsidP="00EF40AD">
      <w:pPr>
        <w:pStyle w:val="Default"/>
        <w:rPr>
          <w:rFonts w:asciiTheme="minorHAnsi" w:hAnsiTheme="minorHAnsi"/>
          <w:bCs/>
        </w:rPr>
      </w:pPr>
      <w:r>
        <w:rPr>
          <w:rFonts w:asciiTheme="minorHAnsi" w:hAnsiTheme="minorHAnsi"/>
          <w:bCs/>
        </w:rPr>
        <w:t>3.1. Итоговая аттестация представляет собой форму оценки степени и уровня освоения обучающимися образовательных программ.</w:t>
      </w:r>
    </w:p>
    <w:p w:rsidR="00EF40AD" w:rsidRDefault="00EF40AD" w:rsidP="00EF40AD">
      <w:pPr>
        <w:pStyle w:val="Default"/>
        <w:rPr>
          <w:rFonts w:asciiTheme="minorHAnsi" w:hAnsiTheme="minorHAnsi"/>
          <w:bCs/>
        </w:rPr>
      </w:pPr>
      <w:r>
        <w:rPr>
          <w:rFonts w:asciiTheme="minorHAnsi" w:hAnsiTheme="minorHAnsi"/>
          <w:bCs/>
        </w:rPr>
        <w:t>3.2. Итоговая аттестация проводится на основе принципов объективности и независимости оценки качества подготовки обучающихся.</w:t>
      </w:r>
    </w:p>
    <w:p w:rsidR="00EF40AD" w:rsidRDefault="00EF40AD" w:rsidP="00EF40AD">
      <w:pPr>
        <w:pStyle w:val="Default"/>
        <w:rPr>
          <w:rFonts w:asciiTheme="minorHAnsi" w:hAnsiTheme="minorHAnsi"/>
          <w:bCs/>
        </w:rPr>
      </w:pPr>
      <w:r>
        <w:rPr>
          <w:rFonts w:asciiTheme="minorHAnsi" w:hAnsiTheme="minorHAnsi"/>
          <w:bCs/>
        </w:rPr>
        <w:t>3.3.  Итоговая аттестация, завершающая освоение основных образовательных программ основного общего и среднего общего образования, является обязательной.</w:t>
      </w:r>
    </w:p>
    <w:p w:rsidR="00EF40AD" w:rsidRDefault="00EF40AD" w:rsidP="00EF40AD">
      <w:pPr>
        <w:pStyle w:val="Default"/>
        <w:jc w:val="both"/>
        <w:rPr>
          <w:rFonts w:asciiTheme="minorHAnsi" w:hAnsiTheme="minorHAnsi"/>
          <w:bCs/>
        </w:rPr>
      </w:pPr>
      <w:r>
        <w:rPr>
          <w:rFonts w:asciiTheme="minorHAnsi" w:hAnsiTheme="minorHAnsi"/>
          <w:bCs/>
        </w:rPr>
        <w:t>3.4.  Итоговая аттестация, завершающая освоение основных образовательных программ, является государственной итоговой аттестацией (ГИА) и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ФГОС.</w:t>
      </w:r>
    </w:p>
    <w:p w:rsidR="00EF40AD" w:rsidRPr="002E6D90" w:rsidRDefault="00EF40AD" w:rsidP="002E6D90">
      <w:pPr>
        <w:pStyle w:val="Default"/>
        <w:jc w:val="both"/>
        <w:rPr>
          <w:rFonts w:asciiTheme="minorHAnsi" w:hAnsiTheme="minorHAnsi" w:cstheme="minorHAnsi"/>
          <w:color w:val="auto"/>
          <w:shd w:val="clear" w:color="auto" w:fill="FFFFFF"/>
        </w:rPr>
      </w:pPr>
      <w:r>
        <w:rPr>
          <w:rFonts w:asciiTheme="minorHAnsi" w:hAnsiTheme="minorHAnsi"/>
          <w:bCs/>
        </w:rPr>
        <w:t xml:space="preserve">3.5.  </w:t>
      </w:r>
      <w:r>
        <w:rPr>
          <w:sz w:val="30"/>
          <w:szCs w:val="30"/>
          <w:shd w:val="clear" w:color="auto" w:fill="FFFFFF"/>
        </w:rPr>
        <w:t> </w:t>
      </w:r>
      <w:hyperlink r:id="rId5" w:history="1">
        <w:r w:rsidRPr="00EF40AD">
          <w:rPr>
            <w:rStyle w:val="a8"/>
            <w:rFonts w:asciiTheme="minorHAnsi" w:hAnsiTheme="minorHAnsi" w:cstheme="minorHAnsi"/>
            <w:color w:val="auto"/>
            <w:u w:val="none"/>
            <w:shd w:val="clear" w:color="auto" w:fill="FFFFFF"/>
          </w:rPr>
          <w:t>Формы</w:t>
        </w:r>
      </w:hyperlink>
      <w:r w:rsidRPr="00EF40AD">
        <w:rPr>
          <w:rFonts w:asciiTheme="minorHAnsi" w:hAnsiTheme="minorHAnsi" w:cstheme="minorHAnsi"/>
          <w:color w:val="auto"/>
          <w:shd w:val="clear" w:color="auto" w:fill="FFFFFF"/>
        </w:rPr>
        <w:t>, </w:t>
      </w:r>
      <w:hyperlink r:id="rId6" w:history="1">
        <w:r w:rsidRPr="00EF40AD">
          <w:rPr>
            <w:rStyle w:val="a8"/>
            <w:rFonts w:asciiTheme="minorHAnsi" w:hAnsiTheme="minorHAnsi" w:cstheme="minorHAnsi"/>
            <w:color w:val="auto"/>
            <w:u w:val="none"/>
            <w:shd w:val="clear" w:color="auto" w:fill="FFFFFF"/>
          </w:rPr>
          <w:t>порядок</w:t>
        </w:r>
      </w:hyperlink>
      <w:r w:rsidRPr="00EF40AD">
        <w:rPr>
          <w:rFonts w:asciiTheme="minorHAnsi" w:hAnsiTheme="minorHAnsi" w:cstheme="minorHAnsi"/>
          <w:color w:val="auto"/>
          <w:shd w:val="clear" w:color="auto" w:fill="FFFFFF"/>
        </w:rPr>
        <w:t>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w:t>
      </w:r>
      <w:hyperlink r:id="rId7" w:history="1">
        <w:r w:rsidRPr="00EF40AD">
          <w:rPr>
            <w:rStyle w:val="a8"/>
            <w:rFonts w:asciiTheme="minorHAnsi" w:hAnsiTheme="minorHAnsi" w:cstheme="minorHAnsi"/>
            <w:color w:val="auto"/>
            <w:u w:val="none"/>
            <w:shd w:val="clear" w:color="auto" w:fill="FFFFFF"/>
          </w:rPr>
          <w:t>сроки</w:t>
        </w:r>
      </w:hyperlink>
      <w:r w:rsidRPr="00EF40AD">
        <w:rPr>
          <w:rFonts w:asciiTheme="minorHAnsi" w:hAnsiTheme="minorHAnsi" w:cstheme="minorHAnsi"/>
          <w:color w:val="auto"/>
          <w:shd w:val="clear" w:color="auto" w:fill="FFFFFF"/>
        </w:rPr>
        <w:t> проведения государственной итоговой аттестации по образовательным программам основного общего и среднего общего образования и </w:t>
      </w:r>
      <w:hyperlink r:id="rId8" w:history="1">
        <w:r w:rsidRPr="00EF40AD">
          <w:rPr>
            <w:rStyle w:val="a8"/>
            <w:rFonts w:asciiTheme="minorHAnsi" w:hAnsiTheme="minorHAnsi" w:cstheme="minorHAnsi"/>
            <w:color w:val="auto"/>
            <w:u w:val="none"/>
            <w:shd w:val="clear" w:color="auto" w:fill="FFFFFF"/>
          </w:rPr>
          <w:t>продолжительность</w:t>
        </w:r>
      </w:hyperlink>
      <w:r w:rsidRPr="00EF40AD">
        <w:rPr>
          <w:rFonts w:asciiTheme="minorHAnsi" w:hAnsiTheme="minorHAnsi" w:cstheme="minorHAnsi"/>
          <w:color w:val="auto"/>
          <w:shd w:val="clear" w:color="auto" w:fill="FFFFFF"/>
        </w:rPr>
        <w:t>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r:id="rId9" w:anchor="dst100015" w:history="1">
        <w:r w:rsidRPr="00EF40AD">
          <w:rPr>
            <w:rStyle w:val="a8"/>
            <w:rFonts w:asciiTheme="minorHAnsi" w:hAnsiTheme="minorHAnsi" w:cstheme="minorHAnsi"/>
            <w:color w:val="auto"/>
            <w:u w:val="none"/>
            <w:shd w:val="clear" w:color="auto" w:fill="FFFFFF"/>
          </w:rPr>
          <w:t>органом</w:t>
        </w:r>
      </w:hyperlink>
      <w:r w:rsidRPr="00EF40AD">
        <w:rPr>
          <w:rFonts w:asciiTheme="minorHAnsi" w:hAnsiTheme="minorHAnsi" w:cstheme="minorHAnsi"/>
          <w:color w:val="auto"/>
          <w:shd w:val="clear" w:color="auto" w:fill="FFFFFF"/>
        </w:rPr>
        <w:t>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10" w:anchor="dst100013" w:history="1">
        <w:r w:rsidRPr="00EF40AD">
          <w:rPr>
            <w:rStyle w:val="a8"/>
            <w:rFonts w:asciiTheme="minorHAnsi" w:hAnsiTheme="minorHAnsi" w:cstheme="minorHAnsi"/>
            <w:color w:val="auto"/>
            <w:u w:val="none"/>
            <w:shd w:val="clear" w:color="auto" w:fill="FFFFFF"/>
          </w:rPr>
          <w:t>органом</w:t>
        </w:r>
      </w:hyperlink>
      <w:r w:rsidRPr="00EF40AD">
        <w:rPr>
          <w:rFonts w:asciiTheme="minorHAnsi" w:hAnsiTheme="minorHAnsi" w:cstheme="minorHAnsi"/>
          <w:color w:val="auto"/>
          <w:shd w:val="clear" w:color="auto" w:fill="FFFFFF"/>
        </w:rPr>
        <w:t xml:space="preserve"> исполнительной власти, осуществляющим функции по контролю и надзору в сфере образования, если иное не </w:t>
      </w:r>
      <w:r w:rsidRPr="002E6D90">
        <w:rPr>
          <w:rFonts w:asciiTheme="minorHAnsi" w:hAnsiTheme="minorHAnsi" w:cstheme="minorHAnsi"/>
          <w:color w:val="auto"/>
          <w:shd w:val="clear" w:color="auto" w:fill="FFFFFF"/>
        </w:rPr>
        <w:t>установлено настоящим Федеральным законом. </w:t>
      </w:r>
    </w:p>
    <w:p w:rsidR="002E6D90" w:rsidRPr="002E6D90" w:rsidRDefault="002E6D90" w:rsidP="002E6D90">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color w:val="000000"/>
          <w:sz w:val="24"/>
          <w:szCs w:val="24"/>
          <w:lang w:eastAsia="ru-RU"/>
        </w:rPr>
        <w:t xml:space="preserve">3.6.  </w:t>
      </w:r>
      <w:r w:rsidRPr="002E6D90">
        <w:rPr>
          <w:rFonts w:eastAsia="Times New Roman" w:cstheme="minorHAnsi"/>
          <w:color w:val="000000"/>
          <w:sz w:val="24"/>
          <w:szCs w:val="24"/>
          <w:lang w:eastAsia="ru-RU"/>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2E6D90" w:rsidRPr="002E6D90" w:rsidRDefault="002E6D90" w:rsidP="002E6D90">
      <w:pPr>
        <w:spacing w:after="0" w:line="240" w:lineRule="auto"/>
        <w:jc w:val="both"/>
        <w:rPr>
          <w:rFonts w:eastAsia="Times New Roman" w:cstheme="minorHAnsi"/>
          <w:sz w:val="24"/>
          <w:szCs w:val="24"/>
          <w:lang w:eastAsia="ru-RU"/>
        </w:rPr>
      </w:pPr>
      <w:r>
        <w:rPr>
          <w:rFonts w:eastAsia="Times New Roman" w:cstheme="minorHAnsi"/>
          <w:sz w:val="24"/>
          <w:szCs w:val="24"/>
          <w:lang w:eastAsia="ru-RU"/>
        </w:rPr>
        <w:t>3.</w:t>
      </w:r>
      <w:r w:rsidRPr="002E6D90">
        <w:rPr>
          <w:rFonts w:eastAsia="Times New Roman" w:cstheme="minorHAnsi"/>
          <w:sz w:val="24"/>
          <w:szCs w:val="24"/>
          <w:lang w:eastAsia="ru-RU"/>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2E6D90" w:rsidRPr="002E6D90" w:rsidRDefault="002E6D90" w:rsidP="002E6D90">
      <w:pPr>
        <w:spacing w:after="0" w:line="240" w:lineRule="auto"/>
        <w:jc w:val="both"/>
        <w:rPr>
          <w:rFonts w:eastAsia="Times New Roman" w:cstheme="minorHAnsi"/>
          <w:sz w:val="24"/>
          <w:szCs w:val="24"/>
          <w:lang w:eastAsia="ru-RU"/>
        </w:rPr>
      </w:pPr>
      <w:r>
        <w:rPr>
          <w:rFonts w:eastAsia="Times New Roman" w:cstheme="minorHAnsi"/>
          <w:sz w:val="24"/>
          <w:szCs w:val="24"/>
          <w:lang w:eastAsia="ru-RU"/>
        </w:rPr>
        <w:t>3.</w:t>
      </w:r>
      <w:r w:rsidRPr="002E6D90">
        <w:rPr>
          <w:rFonts w:eastAsia="Times New Roman" w:cstheme="minorHAnsi"/>
          <w:sz w:val="24"/>
          <w:szCs w:val="24"/>
          <w:lang w:eastAsia="ru-RU"/>
        </w:rPr>
        <w:t>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rsidR="002E6D90" w:rsidRPr="002E6D90" w:rsidRDefault="002E6D90" w:rsidP="002E6D90">
      <w:pPr>
        <w:spacing w:after="0" w:line="240" w:lineRule="auto"/>
        <w:jc w:val="both"/>
        <w:rPr>
          <w:rFonts w:eastAsia="Times New Roman" w:cstheme="minorHAnsi"/>
          <w:sz w:val="24"/>
          <w:szCs w:val="24"/>
          <w:lang w:eastAsia="ru-RU"/>
        </w:rPr>
      </w:pPr>
      <w:r>
        <w:rPr>
          <w:rFonts w:eastAsia="Times New Roman" w:cstheme="minorHAnsi"/>
          <w:sz w:val="24"/>
          <w:szCs w:val="24"/>
          <w:lang w:eastAsia="ru-RU"/>
        </w:rPr>
        <w:t>3.</w:t>
      </w:r>
      <w:r w:rsidRPr="002E6D90">
        <w:rPr>
          <w:rFonts w:eastAsia="Times New Roman" w:cstheme="minorHAnsi"/>
          <w:sz w:val="24"/>
          <w:szCs w:val="24"/>
          <w:lang w:eastAsia="ru-RU"/>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2E6D90" w:rsidRPr="002E6D90" w:rsidRDefault="002E6D90" w:rsidP="002E6D90">
      <w:pPr>
        <w:spacing w:after="0" w:line="240" w:lineRule="auto"/>
        <w:jc w:val="both"/>
        <w:rPr>
          <w:rFonts w:eastAsia="Times New Roman" w:cstheme="minorHAnsi"/>
          <w:sz w:val="24"/>
          <w:szCs w:val="24"/>
          <w:lang w:eastAsia="ru-RU"/>
        </w:rPr>
      </w:pPr>
      <w:r w:rsidRPr="002E6D90">
        <w:rPr>
          <w:rFonts w:eastAsia="Times New Roman" w:cstheme="minorHAnsi"/>
          <w:sz w:val="24"/>
          <w:szCs w:val="24"/>
          <w:lang w:eastAsia="ru-RU"/>
        </w:rPr>
        <w:lastRenderedPageBreak/>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2E6D90" w:rsidRPr="002E6D90" w:rsidRDefault="002E6D90" w:rsidP="002E6D90">
      <w:pPr>
        <w:spacing w:after="0" w:line="240" w:lineRule="auto"/>
        <w:jc w:val="both"/>
        <w:rPr>
          <w:rFonts w:eastAsia="Times New Roman" w:cstheme="minorHAnsi"/>
          <w:sz w:val="24"/>
          <w:szCs w:val="24"/>
          <w:lang w:eastAsia="ru-RU"/>
        </w:rPr>
      </w:pPr>
      <w:r w:rsidRPr="002E6D90">
        <w:rPr>
          <w:rFonts w:eastAsia="Times New Roman" w:cstheme="minorHAnsi"/>
          <w:sz w:val="24"/>
          <w:szCs w:val="24"/>
          <w:lang w:eastAsia="ru-RU"/>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EF40AD" w:rsidRDefault="002E6D90" w:rsidP="00EF40AD">
      <w:pPr>
        <w:pStyle w:val="Default"/>
        <w:jc w:val="both"/>
        <w:rPr>
          <w:rFonts w:asciiTheme="minorHAnsi" w:hAnsiTheme="minorHAnsi" w:cstheme="minorHAnsi"/>
          <w:color w:val="auto"/>
          <w:shd w:val="clear" w:color="auto" w:fill="FFFFFF"/>
        </w:rPr>
      </w:pPr>
      <w:r w:rsidRPr="002E6D90">
        <w:rPr>
          <w:rFonts w:asciiTheme="minorHAnsi" w:hAnsiTheme="minorHAnsi" w:cstheme="minorHAnsi"/>
          <w:bCs/>
          <w:color w:val="auto"/>
        </w:rPr>
        <w:t xml:space="preserve">3.10. </w:t>
      </w:r>
      <w:r w:rsidRPr="002E6D90">
        <w:rPr>
          <w:rFonts w:asciiTheme="minorHAnsi" w:hAnsiTheme="minorHAnsi" w:cstheme="minorHAnsi"/>
          <w:color w:val="auto"/>
          <w:shd w:val="clear" w:color="auto" w:fill="FFFFFF"/>
        </w:rPr>
        <w:t>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r:id="rId11" w:anchor="dst100006" w:history="1">
        <w:r w:rsidRPr="002E6D90">
          <w:rPr>
            <w:rStyle w:val="a8"/>
            <w:rFonts w:asciiTheme="minorHAnsi" w:hAnsiTheme="minorHAnsi" w:cstheme="minorHAnsi"/>
            <w:color w:val="auto"/>
            <w:u w:val="none"/>
            <w:shd w:val="clear" w:color="auto" w:fill="FFFFFF"/>
          </w:rPr>
          <w:t>Порядок</w:t>
        </w:r>
      </w:hyperlink>
      <w:r w:rsidRPr="002E6D90">
        <w:rPr>
          <w:rFonts w:asciiTheme="minorHAnsi" w:hAnsiTheme="minorHAnsi" w:cstheme="minorHAnsi"/>
          <w:color w:val="auto"/>
          <w:shd w:val="clear" w:color="auto" w:fill="FFFFFF"/>
        </w:rPr>
        <w:t>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2E6D90" w:rsidRPr="002E6D90" w:rsidRDefault="002E6D90" w:rsidP="002E6D90">
      <w:pPr>
        <w:pStyle w:val="a5"/>
        <w:shd w:val="clear" w:color="auto" w:fill="FFFFFF"/>
        <w:spacing w:before="210" w:beforeAutospacing="0" w:after="0" w:afterAutospacing="0"/>
        <w:ind w:firstLine="540"/>
        <w:jc w:val="both"/>
        <w:rPr>
          <w:rFonts w:asciiTheme="minorHAnsi" w:hAnsiTheme="minorHAnsi" w:cstheme="minorHAnsi"/>
        </w:rPr>
      </w:pPr>
      <w:r w:rsidRPr="002E6D90">
        <w:rPr>
          <w:rFonts w:asciiTheme="minorHAnsi" w:hAnsiTheme="minorHAnsi" w:cstheme="minorHAnsi"/>
          <w:shd w:val="clear" w:color="auto" w:fill="FFFFFF"/>
        </w:rPr>
        <w:t xml:space="preserve">3.11. </w:t>
      </w:r>
      <w:r w:rsidRPr="002E6D90">
        <w:rPr>
          <w:rFonts w:asciiTheme="minorHAnsi" w:hAnsiTheme="minorHAnsi" w:cstheme="minorHAnsi"/>
        </w:rPr>
        <w:t>Государственная итоговая аттестация по образовательным программам среднего общего образования проводится в </w:t>
      </w:r>
      <w:hyperlink r:id="rId12" w:anchor="dst100041" w:history="1">
        <w:r w:rsidRPr="002E6D90">
          <w:rPr>
            <w:rFonts w:asciiTheme="minorHAnsi" w:hAnsiTheme="minorHAnsi" w:cstheme="minorHAnsi"/>
          </w:rPr>
          <w:t>форме</w:t>
        </w:r>
      </w:hyperlink>
      <w:r w:rsidRPr="002E6D90">
        <w:rPr>
          <w:rFonts w:asciiTheme="minorHAnsi" w:hAnsiTheme="minorHAnsi" w:cstheme="minorHAnsi"/>
        </w:rPr>
        <w:t> единого государственного экзамена (далее - единый государственный экзамен), а также в иных </w:t>
      </w:r>
      <w:hyperlink r:id="rId13" w:history="1">
        <w:r w:rsidRPr="002E6D90">
          <w:rPr>
            <w:rFonts w:asciiTheme="minorHAnsi" w:hAnsiTheme="minorHAnsi" w:cstheme="minorHAnsi"/>
          </w:rPr>
          <w:t>формах</w:t>
        </w:r>
      </w:hyperlink>
      <w:r w:rsidRPr="002E6D90">
        <w:rPr>
          <w:rFonts w:asciiTheme="minorHAnsi" w:hAnsiTheme="minorHAnsi" w:cstheme="minorHAnsi"/>
        </w:rPr>
        <w:t>, которые могут устанавливаться</w:t>
      </w:r>
      <w:r>
        <w:rPr>
          <w:rFonts w:asciiTheme="minorHAnsi" w:hAnsiTheme="minorHAnsi" w:cstheme="minorHAnsi"/>
        </w:rPr>
        <w:t xml:space="preserve"> </w:t>
      </w:r>
      <w:r w:rsidRPr="002E6D90">
        <w:rPr>
          <w:rFonts w:asciiTheme="minorHAnsi" w:hAnsiTheme="minorHAnsi" w:cstheme="minorHAnsi"/>
        </w:rPr>
        <w:t>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rsidR="002E6D90" w:rsidRPr="002E6D90" w:rsidRDefault="002E6D90" w:rsidP="002E6D90">
      <w:pPr>
        <w:pStyle w:val="a5"/>
        <w:shd w:val="clear" w:color="auto" w:fill="FFFFFF"/>
        <w:spacing w:before="0" w:beforeAutospacing="0" w:after="0" w:afterAutospacing="0"/>
        <w:jc w:val="both"/>
        <w:rPr>
          <w:rFonts w:asciiTheme="minorHAnsi" w:hAnsiTheme="minorHAnsi" w:cstheme="minorHAnsi"/>
        </w:rPr>
      </w:pPr>
      <w:r w:rsidRPr="002E6D90">
        <w:rPr>
          <w:rFonts w:asciiTheme="minorHAnsi" w:hAnsiTheme="minorHAnsi" w:cstheme="minorHAnsi"/>
          <w:bCs/>
        </w:rPr>
        <w:t>3.12</w:t>
      </w:r>
      <w:r w:rsidRPr="002E6D90">
        <w:rPr>
          <w:rFonts w:asciiTheme="minorHAnsi" w:hAnsiTheme="minorHAnsi" w:cstheme="minorHAnsi"/>
        </w:rPr>
        <w:t>. </w:t>
      </w:r>
      <w:hyperlink r:id="rId14" w:history="1">
        <w:r w:rsidRPr="002E6D90">
          <w:rPr>
            <w:rFonts w:asciiTheme="minorHAnsi" w:hAnsiTheme="minorHAnsi" w:cstheme="minorHAnsi"/>
          </w:rPr>
          <w:t>Методическое обеспечение</w:t>
        </w:r>
      </w:hyperlink>
      <w:r w:rsidRPr="002E6D90">
        <w:rPr>
          <w:rFonts w:asciiTheme="minorHAnsi" w:hAnsiTheme="minorHAnsi" w:cstheme="minorHAnsi"/>
        </w:rPr>
        <w:t>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15" w:anchor="dst100007" w:history="1">
        <w:r w:rsidRPr="002E6D90">
          <w:rPr>
            <w:rFonts w:asciiTheme="minorHAnsi" w:hAnsiTheme="minorHAnsi" w:cstheme="minorHAnsi"/>
          </w:rPr>
          <w:t>минимального количества</w:t>
        </w:r>
      </w:hyperlink>
      <w:r w:rsidRPr="002E6D90">
        <w:rPr>
          <w:rFonts w:asciiTheme="minorHAnsi" w:hAnsiTheme="minorHAnsi" w:cstheme="minorHAnsi"/>
        </w:rPr>
        <w:t>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2E6D90" w:rsidRPr="002E6D90" w:rsidRDefault="002E6D90" w:rsidP="002E6D90">
      <w:pPr>
        <w:spacing w:after="0" w:line="240" w:lineRule="auto"/>
        <w:jc w:val="both"/>
        <w:rPr>
          <w:rFonts w:eastAsia="Times New Roman" w:cstheme="minorHAnsi"/>
          <w:sz w:val="24"/>
          <w:szCs w:val="24"/>
          <w:lang w:eastAsia="ru-RU"/>
        </w:rPr>
      </w:pPr>
      <w:r>
        <w:rPr>
          <w:rFonts w:eastAsia="Times New Roman" w:cstheme="minorHAnsi"/>
          <w:sz w:val="24"/>
          <w:szCs w:val="24"/>
          <w:lang w:eastAsia="ru-RU"/>
        </w:rPr>
        <w:t>3.</w:t>
      </w:r>
      <w:r w:rsidRPr="002E6D90">
        <w:rPr>
          <w:rFonts w:eastAsia="Times New Roman" w:cstheme="minorHAnsi"/>
          <w:sz w:val="24"/>
          <w:szCs w:val="24"/>
          <w:lang w:eastAsia="ru-RU"/>
        </w:rPr>
        <w:t>1</w:t>
      </w:r>
      <w:r>
        <w:rPr>
          <w:rFonts w:eastAsia="Times New Roman" w:cstheme="minorHAnsi"/>
          <w:sz w:val="24"/>
          <w:szCs w:val="24"/>
          <w:lang w:eastAsia="ru-RU"/>
        </w:rPr>
        <w:t>3</w:t>
      </w:r>
      <w:r w:rsidRPr="002E6D90">
        <w:rPr>
          <w:rFonts w:eastAsia="Times New Roman" w:cstheme="minorHAnsi"/>
          <w:sz w:val="24"/>
          <w:szCs w:val="24"/>
          <w:lang w:eastAsia="ru-RU"/>
        </w:rPr>
        <w:t>.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16" w:anchor="dst100016" w:history="1">
        <w:r w:rsidRPr="002E6D90">
          <w:rPr>
            <w:rFonts w:eastAsia="Times New Roman" w:cstheme="minorHAnsi"/>
            <w:sz w:val="24"/>
            <w:szCs w:val="24"/>
            <w:lang w:eastAsia="ru-RU"/>
          </w:rPr>
          <w:t>порядке</w:t>
        </w:r>
      </w:hyperlink>
      <w:r w:rsidRPr="002E6D90">
        <w:rPr>
          <w:rFonts w:eastAsia="Times New Roman" w:cstheme="minorHAnsi"/>
          <w:sz w:val="24"/>
          <w:szCs w:val="24"/>
          <w:lang w:eastAsia="ru-RU"/>
        </w:rPr>
        <w:t xml:space="preserve">,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w:t>
      </w:r>
      <w:r w:rsidRPr="002E6D90">
        <w:rPr>
          <w:rFonts w:eastAsia="Times New Roman" w:cstheme="minorHAnsi"/>
          <w:sz w:val="24"/>
          <w:szCs w:val="24"/>
          <w:lang w:eastAsia="ru-RU"/>
        </w:rPr>
        <w:lastRenderedPageBreak/>
        <w:t xml:space="preserve">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 </w:t>
      </w:r>
      <w:r w:rsidRPr="002E6D90">
        <w:rPr>
          <w:color w:val="000000"/>
          <w:sz w:val="24"/>
          <w:szCs w:val="24"/>
          <w:shd w:val="clear" w:color="auto" w:fill="FFFFFF"/>
        </w:rPr>
        <w:t>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2E6D90" w:rsidRDefault="002E6D90" w:rsidP="00EF40AD">
      <w:pPr>
        <w:pStyle w:val="Default"/>
        <w:jc w:val="both"/>
        <w:rPr>
          <w:rFonts w:asciiTheme="minorHAnsi" w:hAnsiTheme="minorHAnsi" w:cstheme="minorHAnsi"/>
          <w:bCs/>
          <w:color w:val="auto"/>
        </w:rPr>
      </w:pPr>
      <w:r>
        <w:rPr>
          <w:rFonts w:asciiTheme="minorHAnsi" w:hAnsiTheme="minorHAnsi" w:cstheme="minorHAnsi"/>
          <w:bCs/>
          <w:color w:val="auto"/>
        </w:rPr>
        <w:t>3.14. Лицам, успешно прошедшим ГИА, выдаётся аттестат об основном или среднем общем образовании.</w:t>
      </w:r>
    </w:p>
    <w:p w:rsidR="002E6D90" w:rsidRDefault="002E6D90" w:rsidP="00EF40AD">
      <w:pPr>
        <w:pStyle w:val="Default"/>
        <w:jc w:val="both"/>
        <w:rPr>
          <w:rFonts w:asciiTheme="minorHAnsi" w:hAnsiTheme="minorHAnsi" w:cstheme="minorHAnsi"/>
          <w:bCs/>
          <w:color w:val="auto"/>
        </w:rPr>
      </w:pPr>
      <w:r>
        <w:rPr>
          <w:rFonts w:asciiTheme="minorHAnsi" w:hAnsiTheme="minorHAnsi" w:cstheme="minorHAnsi"/>
          <w:bCs/>
          <w:color w:val="auto"/>
        </w:rPr>
        <w:t xml:space="preserve">3.15. Лицам, не прошедшим ГИА или получившим на итоговой </w:t>
      </w:r>
      <w:r w:rsidR="004B6822">
        <w:rPr>
          <w:rFonts w:asciiTheme="minorHAnsi" w:hAnsiTheme="minorHAnsi" w:cstheme="minorHAnsi"/>
          <w:bCs/>
          <w:color w:val="auto"/>
        </w:rPr>
        <w:t>аттестации</w:t>
      </w:r>
      <w:r>
        <w:rPr>
          <w:rFonts w:asciiTheme="minorHAnsi" w:hAnsiTheme="minorHAnsi" w:cstheme="minorHAnsi"/>
          <w:bCs/>
          <w:color w:val="auto"/>
        </w:rPr>
        <w:t xml:space="preserve"> неудовлетворительные результаты, а также лицам, </w:t>
      </w:r>
      <w:r w:rsidR="004B6822">
        <w:rPr>
          <w:rFonts w:asciiTheme="minorHAnsi" w:hAnsiTheme="minorHAnsi" w:cstheme="minorHAnsi"/>
          <w:bCs/>
          <w:color w:val="auto"/>
        </w:rPr>
        <w:t>освоившим</w:t>
      </w:r>
      <w:r>
        <w:rPr>
          <w:rFonts w:asciiTheme="minorHAnsi" w:hAnsiTheme="minorHAnsi" w:cstheme="minorHAnsi"/>
          <w:bCs/>
          <w:color w:val="auto"/>
        </w:rPr>
        <w:t xml:space="preserve"> часть</w:t>
      </w:r>
      <w:r w:rsidR="004B6822">
        <w:rPr>
          <w:rFonts w:asciiTheme="minorHAnsi" w:hAnsiTheme="minorHAnsi" w:cstheme="minorHAnsi"/>
          <w:bCs/>
          <w:color w:val="auto"/>
        </w:rPr>
        <w:t xml:space="preserve"> образовательной программы основного или среднего общего образования или отчисленным из образовательной организации, выдается справка об обучении или периоде обучения по образцу, самостоятельно устанавливаемому общеобразовательной организацией. </w:t>
      </w:r>
    </w:p>
    <w:p w:rsidR="004B6822" w:rsidRDefault="004B6822" w:rsidP="00EF40AD">
      <w:pPr>
        <w:pStyle w:val="Default"/>
        <w:jc w:val="both"/>
        <w:rPr>
          <w:rFonts w:asciiTheme="minorHAnsi" w:hAnsiTheme="minorHAnsi" w:cstheme="minorHAnsi"/>
          <w:b/>
          <w:bCs/>
          <w:color w:val="auto"/>
        </w:rPr>
      </w:pPr>
    </w:p>
    <w:p w:rsidR="004B6822" w:rsidRPr="004B6822" w:rsidRDefault="004B6822" w:rsidP="00EF40AD">
      <w:pPr>
        <w:pStyle w:val="Default"/>
        <w:jc w:val="both"/>
        <w:rPr>
          <w:rFonts w:asciiTheme="minorHAnsi" w:hAnsiTheme="minorHAnsi" w:cstheme="minorHAnsi"/>
          <w:b/>
          <w:bCs/>
          <w:color w:val="auto"/>
        </w:rPr>
      </w:pPr>
      <w:r w:rsidRPr="004B6822">
        <w:rPr>
          <w:rFonts w:asciiTheme="minorHAnsi" w:hAnsiTheme="minorHAnsi" w:cstheme="minorHAnsi"/>
          <w:b/>
          <w:bCs/>
          <w:color w:val="auto"/>
        </w:rPr>
        <w:t>4. Аттестация для лиц, осваивающих образовательную программу в форме семейного образования или самообразования.</w:t>
      </w:r>
    </w:p>
    <w:p w:rsidR="004B6822" w:rsidRDefault="004B6822" w:rsidP="00EF40AD">
      <w:pPr>
        <w:pStyle w:val="Default"/>
        <w:jc w:val="both"/>
        <w:rPr>
          <w:rFonts w:asciiTheme="minorHAnsi" w:hAnsiTheme="minorHAnsi" w:cstheme="minorHAnsi"/>
          <w:bCs/>
          <w:color w:val="auto"/>
        </w:rPr>
      </w:pPr>
      <w:r>
        <w:rPr>
          <w:rFonts w:asciiTheme="minorHAnsi" w:hAnsiTheme="minorHAnsi" w:cstheme="minorHAnsi"/>
          <w:bCs/>
          <w:color w:val="auto"/>
        </w:rPr>
        <w:t>4.1.  Согласно со ст. 17 ФЗ «Об образовании в Российской Федерации» №273-ФЗ от 29.12.2012 г. Общее образование может быть получено вне организаций, осуществляющих образовательную деятельность (в форме семейного образования и самообразования).</w:t>
      </w:r>
    </w:p>
    <w:p w:rsidR="004B6822" w:rsidRDefault="004B6822" w:rsidP="00EF40AD">
      <w:pPr>
        <w:pStyle w:val="Default"/>
        <w:jc w:val="both"/>
        <w:rPr>
          <w:rFonts w:asciiTheme="minorHAnsi" w:hAnsiTheme="minorHAnsi" w:cstheme="minorHAnsi"/>
          <w:bCs/>
          <w:color w:val="auto"/>
        </w:rPr>
      </w:pPr>
      <w:r>
        <w:rPr>
          <w:rFonts w:asciiTheme="minorHAnsi" w:hAnsiTheme="minorHAnsi" w:cstheme="minorHAnsi"/>
          <w:bCs/>
          <w:color w:val="auto"/>
        </w:rPr>
        <w:t>4.2. Обучение в форме семейного образования и самообразования осуществляется с правом последующего прохождения промежуточной и итоговой аттестации (ГИА) в организациях, осуществляющих образовательную деятельность. Допускается сочетание различных форм получения образования и форм обучения.</w:t>
      </w:r>
    </w:p>
    <w:p w:rsidR="004B6822" w:rsidRDefault="004B6822" w:rsidP="00EF40AD">
      <w:pPr>
        <w:pStyle w:val="Default"/>
        <w:jc w:val="both"/>
        <w:rPr>
          <w:rFonts w:asciiTheme="minorHAnsi" w:hAnsiTheme="minorHAnsi" w:cstheme="minorHAnsi"/>
          <w:bCs/>
          <w:color w:val="auto"/>
        </w:rPr>
      </w:pPr>
      <w:r>
        <w:rPr>
          <w:rFonts w:asciiTheme="minorHAnsi" w:hAnsiTheme="minorHAnsi" w:cstheme="minorHAnsi"/>
          <w:bCs/>
          <w:color w:val="auto"/>
        </w:rPr>
        <w:t>4.3.  При выборе родителями (законными представителями) несовершеннолетнего обучающегося формы получения общего образования</w:t>
      </w:r>
      <w:r w:rsidR="006607A5">
        <w:rPr>
          <w:rFonts w:asciiTheme="minorHAnsi" w:hAnsiTheme="minorHAnsi" w:cstheme="minorHAnsi"/>
          <w:bCs/>
          <w:color w:val="auto"/>
        </w:rPr>
        <w:t xml:space="preserve">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территории которых они проживают в течение 15 календарных дней с момента утверждения приказа об отчислении обучающегося из образовательной организации в связи с переходом на семейное образование   или не менее чем за 15 календарных дней до начала учебного года.</w:t>
      </w:r>
    </w:p>
    <w:p w:rsidR="006607A5" w:rsidRDefault="006607A5" w:rsidP="00EF40AD">
      <w:pPr>
        <w:pStyle w:val="Default"/>
        <w:jc w:val="both"/>
        <w:rPr>
          <w:rFonts w:asciiTheme="minorHAnsi" w:hAnsiTheme="minorHAnsi" w:cstheme="minorHAnsi"/>
          <w:shd w:val="clear" w:color="auto" w:fill="FFFFFF"/>
        </w:rPr>
      </w:pPr>
      <w:r>
        <w:rPr>
          <w:rFonts w:asciiTheme="minorHAnsi" w:hAnsiTheme="minorHAnsi" w:cstheme="minorHAnsi"/>
          <w:bCs/>
          <w:color w:val="auto"/>
        </w:rPr>
        <w:t xml:space="preserve">4.4. </w:t>
      </w:r>
      <w:r w:rsidRPr="006607A5">
        <w:rPr>
          <w:rFonts w:asciiTheme="minorHAnsi" w:hAnsiTheme="minorHAnsi" w:cstheme="minorHAnsi"/>
          <w:shd w:val="clear" w:color="auto" w:fill="FFFFFF"/>
        </w:rPr>
        <w:t xml:space="preserve">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w:t>
      </w:r>
    </w:p>
    <w:p w:rsidR="006607A5" w:rsidRDefault="006607A5" w:rsidP="00EF40AD">
      <w:pPr>
        <w:pStyle w:val="Default"/>
        <w:jc w:val="both"/>
        <w:rPr>
          <w:rFonts w:asciiTheme="minorHAnsi" w:hAnsiTheme="minorHAnsi" w:cstheme="minorHAnsi"/>
          <w:shd w:val="clear" w:color="auto" w:fill="FFFFFF"/>
        </w:rPr>
      </w:pPr>
      <w:r>
        <w:rPr>
          <w:rFonts w:asciiTheme="minorHAnsi" w:hAnsiTheme="minorHAnsi" w:cstheme="minorHAnsi"/>
          <w:shd w:val="clear" w:color="auto" w:fill="FFFFFF"/>
        </w:rPr>
        <w:t xml:space="preserve">4.5. </w:t>
      </w:r>
      <w:r w:rsidRPr="006607A5">
        <w:rPr>
          <w:rFonts w:asciiTheme="minorHAnsi" w:hAnsiTheme="minorHAnsi" w:cstheme="minorHAnsi"/>
          <w:shd w:val="clear" w:color="auto" w:fill="FFFFFF"/>
        </w:rPr>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B05560" w:rsidRDefault="00B05560" w:rsidP="00EF40AD">
      <w:pPr>
        <w:pStyle w:val="Default"/>
        <w:jc w:val="both"/>
        <w:rPr>
          <w:rFonts w:asciiTheme="minorHAnsi" w:hAnsiTheme="minorHAnsi" w:cstheme="minorHAnsi"/>
          <w:shd w:val="clear" w:color="auto" w:fill="FFFFFF"/>
        </w:rPr>
      </w:pPr>
      <w:r>
        <w:rPr>
          <w:rFonts w:asciiTheme="minorHAnsi" w:hAnsiTheme="minorHAnsi" w:cstheme="minorHAnsi"/>
          <w:shd w:val="clear" w:color="auto" w:fill="FFFFFF"/>
        </w:rPr>
        <w:t>4.6. Для экстернов по согласованию с ними или родителями (законными представителями) несовершеннолетних обучающихся утверждается график прохождения промежуточной аттестации.</w:t>
      </w:r>
    </w:p>
    <w:p w:rsidR="00B05560" w:rsidRDefault="00B05560" w:rsidP="00B05560">
      <w:pPr>
        <w:pStyle w:val="Default"/>
        <w:jc w:val="both"/>
        <w:rPr>
          <w:rFonts w:asciiTheme="minorHAnsi" w:hAnsiTheme="minorHAnsi" w:cstheme="minorHAnsi"/>
          <w:bCs/>
          <w:color w:val="auto"/>
        </w:rPr>
      </w:pPr>
      <w:r>
        <w:rPr>
          <w:rFonts w:asciiTheme="minorHAnsi" w:hAnsiTheme="minorHAnsi" w:cstheme="minorHAnsi"/>
          <w:shd w:val="clear" w:color="auto" w:fill="FFFFFF"/>
        </w:rPr>
        <w:t xml:space="preserve">4.7. Образовательная организация, </w:t>
      </w:r>
      <w:r>
        <w:rPr>
          <w:rFonts w:asciiTheme="minorHAnsi" w:hAnsiTheme="minorHAnsi" w:cstheme="minorHAnsi"/>
          <w:bCs/>
          <w:color w:val="auto"/>
        </w:rPr>
        <w:t>родители (законные представители) обязаны создать условия обучающемуся для ликвидации академической задолженности и обеспечить контроль за своевременностью ее ликвидации.</w:t>
      </w:r>
    </w:p>
    <w:p w:rsidR="00B05560" w:rsidRDefault="00B05560" w:rsidP="00B05560">
      <w:pPr>
        <w:pStyle w:val="Default"/>
        <w:jc w:val="both"/>
        <w:rPr>
          <w:rFonts w:asciiTheme="minorHAnsi" w:hAnsiTheme="minorHAnsi" w:cstheme="minorHAnsi"/>
          <w:bCs/>
          <w:color w:val="auto"/>
        </w:rPr>
      </w:pPr>
      <w:r>
        <w:rPr>
          <w:rFonts w:asciiTheme="minorHAnsi" w:hAnsiTheme="minorHAnsi" w:cstheme="minorHAnsi"/>
          <w:bCs/>
          <w:color w:val="auto"/>
        </w:rPr>
        <w:lastRenderedPageBreak/>
        <w:t>4.8. Обучающиеся по общеобразовательной программе в форме семейного образования, не ликвидировавшие в установленные сроки академической задолженности. Продолжают получать образования в образовательной организации.</w:t>
      </w:r>
    </w:p>
    <w:p w:rsidR="00B05560" w:rsidRDefault="00B05560" w:rsidP="00B05560">
      <w:pPr>
        <w:pStyle w:val="Default"/>
        <w:jc w:val="both"/>
        <w:rPr>
          <w:rFonts w:asciiTheme="minorHAnsi" w:hAnsiTheme="minorHAnsi" w:cstheme="minorHAnsi"/>
          <w:bCs/>
          <w:color w:val="auto"/>
        </w:rPr>
      </w:pPr>
      <w:r>
        <w:rPr>
          <w:rFonts w:asciiTheme="minorHAnsi" w:hAnsiTheme="minorHAnsi" w:cstheme="minorHAnsi"/>
          <w:bCs/>
          <w:color w:val="auto"/>
        </w:rPr>
        <w:t>4.9. Обучающиеся по общеобразовательной программе в форме семейного образования имеют право на зачет образовательной организацией результатов промежуточной аттестации, пройденной в других школах, в установленном порядке.</w:t>
      </w:r>
    </w:p>
    <w:p w:rsidR="00B05560" w:rsidRDefault="00B05560" w:rsidP="00B05560">
      <w:pPr>
        <w:pStyle w:val="Default"/>
        <w:jc w:val="both"/>
        <w:rPr>
          <w:rFonts w:asciiTheme="minorHAnsi" w:hAnsiTheme="minorHAnsi" w:cstheme="minorHAnsi"/>
          <w:bCs/>
          <w:color w:val="auto"/>
        </w:rPr>
      </w:pPr>
      <w:r>
        <w:rPr>
          <w:rFonts w:asciiTheme="minorHAnsi" w:hAnsiTheme="minorHAnsi" w:cstheme="minorHAnsi"/>
          <w:bCs/>
          <w:color w:val="auto"/>
        </w:rPr>
        <w:t>4.10. Экстернам, прошедшим промежуточную аттестацию и отчисленным из образовательной организации, выдаётся справка.</w:t>
      </w:r>
    </w:p>
    <w:p w:rsidR="00B05560" w:rsidRPr="006607A5" w:rsidRDefault="00B05560" w:rsidP="00B05560">
      <w:pPr>
        <w:pStyle w:val="Default"/>
        <w:jc w:val="both"/>
        <w:rPr>
          <w:rFonts w:asciiTheme="minorHAnsi" w:hAnsiTheme="minorHAnsi" w:cstheme="minorHAnsi"/>
          <w:bCs/>
          <w:color w:val="auto"/>
        </w:rPr>
      </w:pPr>
    </w:p>
    <w:p w:rsidR="00A4527C" w:rsidRPr="00EF40AD" w:rsidRDefault="00B05560" w:rsidP="00EF40AD">
      <w:pPr>
        <w:pStyle w:val="Default"/>
        <w:rPr>
          <w:rFonts w:asciiTheme="minorHAnsi" w:hAnsiTheme="minorHAnsi"/>
        </w:rPr>
      </w:pPr>
      <w:r>
        <w:rPr>
          <w:rFonts w:asciiTheme="minorHAnsi" w:hAnsiTheme="minorHAnsi"/>
          <w:b/>
          <w:bCs/>
        </w:rPr>
        <w:t>5</w:t>
      </w:r>
      <w:r w:rsidR="00A4527C" w:rsidRPr="00EF40AD">
        <w:rPr>
          <w:rFonts w:asciiTheme="minorHAnsi" w:hAnsiTheme="minorHAnsi"/>
          <w:b/>
          <w:bCs/>
        </w:rPr>
        <w:t>. Порядок перевода обучающихся в следующий класс</w:t>
      </w:r>
    </w:p>
    <w:p w:rsidR="00A4527C" w:rsidRPr="003009B1" w:rsidRDefault="00B05560" w:rsidP="003009B1">
      <w:pPr>
        <w:pStyle w:val="Default"/>
        <w:jc w:val="both"/>
        <w:rPr>
          <w:rFonts w:asciiTheme="minorHAnsi" w:hAnsiTheme="minorHAnsi"/>
        </w:rPr>
      </w:pPr>
      <w:r>
        <w:rPr>
          <w:rFonts w:asciiTheme="minorHAnsi" w:hAnsiTheme="minorHAnsi"/>
        </w:rPr>
        <w:t>5</w:t>
      </w:r>
      <w:r w:rsidR="00A4527C" w:rsidRPr="003009B1">
        <w:rPr>
          <w:rFonts w:asciiTheme="minorHAnsi" w:hAnsiTheme="minorHAnsi"/>
        </w:rPr>
        <w:t xml:space="preserve">.1. Обучающиеся, освоившие в полном объёме соответствующую часть образовательной программы, переводятся в следующий класс. </w:t>
      </w:r>
    </w:p>
    <w:p w:rsidR="00A4527C" w:rsidRPr="003009B1" w:rsidRDefault="00B05560" w:rsidP="003009B1">
      <w:pPr>
        <w:pStyle w:val="Default"/>
        <w:jc w:val="both"/>
        <w:rPr>
          <w:rFonts w:asciiTheme="minorHAnsi" w:hAnsiTheme="minorHAnsi"/>
        </w:rPr>
      </w:pPr>
      <w:r>
        <w:rPr>
          <w:rFonts w:asciiTheme="minorHAnsi" w:hAnsiTheme="minorHAnsi"/>
        </w:rPr>
        <w:t>5</w:t>
      </w:r>
      <w:r w:rsidR="00A4527C" w:rsidRPr="003009B1">
        <w:rPr>
          <w:rFonts w:asciiTheme="minorHAnsi" w:hAnsiTheme="minorHAnsi"/>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00A4527C" w:rsidRPr="003009B1">
        <w:rPr>
          <w:rFonts w:asciiTheme="minorHAnsi" w:hAnsiTheme="minorHAnsi"/>
        </w:rPr>
        <w:t>непрохождение</w:t>
      </w:r>
      <w:proofErr w:type="spellEnd"/>
      <w:r w:rsidR="00A4527C" w:rsidRPr="003009B1">
        <w:rPr>
          <w:rFonts w:asciiTheme="minorHAnsi" w:hAnsiTheme="minorHAnsi"/>
        </w:rPr>
        <w:t xml:space="preserve"> промежуточной аттестации при отсутствии уважительных причин признаются академической задолженностью. </w:t>
      </w:r>
    </w:p>
    <w:p w:rsidR="00A4527C" w:rsidRPr="003009B1" w:rsidRDefault="00B05560" w:rsidP="003009B1">
      <w:pPr>
        <w:pStyle w:val="Default"/>
        <w:jc w:val="both"/>
        <w:rPr>
          <w:rFonts w:asciiTheme="minorHAnsi" w:hAnsiTheme="minorHAnsi"/>
        </w:rPr>
      </w:pPr>
      <w:r>
        <w:rPr>
          <w:rFonts w:asciiTheme="minorHAnsi" w:hAnsiTheme="minorHAnsi"/>
        </w:rPr>
        <w:t>5</w:t>
      </w:r>
      <w:r w:rsidR="00A4527C" w:rsidRPr="003009B1">
        <w:rPr>
          <w:rFonts w:asciiTheme="minorHAnsi" w:hAnsiTheme="minorHAnsi"/>
        </w:rPr>
        <w:t xml:space="preserve">.3. Обучающиеся обязаны ликвидировать академическую задолженность. </w:t>
      </w:r>
    </w:p>
    <w:p w:rsidR="00A4527C" w:rsidRPr="003009B1" w:rsidRDefault="00B05560" w:rsidP="003009B1">
      <w:pPr>
        <w:pStyle w:val="Default"/>
        <w:jc w:val="both"/>
        <w:rPr>
          <w:rFonts w:asciiTheme="minorHAnsi" w:hAnsiTheme="minorHAnsi"/>
        </w:rPr>
      </w:pPr>
      <w:r>
        <w:rPr>
          <w:rFonts w:asciiTheme="minorHAnsi" w:hAnsiTheme="minorHAnsi"/>
        </w:rPr>
        <w:t>5</w:t>
      </w:r>
      <w:r w:rsidR="00A4527C" w:rsidRPr="003009B1">
        <w:rPr>
          <w:rFonts w:asciiTheme="minorHAnsi" w:hAnsiTheme="minorHAnsi"/>
        </w:rPr>
        <w:t>.4.</w:t>
      </w:r>
      <w:r w:rsidR="00C85EC7">
        <w:rPr>
          <w:rFonts w:asciiTheme="minorHAnsi" w:hAnsiTheme="minorHAnsi"/>
        </w:rPr>
        <w:t xml:space="preserve"> </w:t>
      </w:r>
      <w:r w:rsidR="00A4527C" w:rsidRPr="003009B1">
        <w:rPr>
          <w:rFonts w:asciiTheme="minorHAnsi" w:hAnsiTheme="minorHAnsi"/>
        </w:rPr>
        <w:t xml:space="preserve">Организация создает условия обучающемуся для ликвидации академической задолженности и обеспечивает контроль за своевременностью ее ликвидации. </w:t>
      </w:r>
    </w:p>
    <w:p w:rsidR="00A4527C" w:rsidRPr="003009B1" w:rsidRDefault="00B05560" w:rsidP="003009B1">
      <w:pPr>
        <w:pStyle w:val="Default"/>
        <w:jc w:val="both"/>
        <w:rPr>
          <w:rFonts w:asciiTheme="minorHAnsi" w:hAnsiTheme="minorHAnsi"/>
        </w:rPr>
      </w:pPr>
      <w:r>
        <w:rPr>
          <w:rFonts w:asciiTheme="minorHAnsi" w:hAnsiTheme="minorHAnsi"/>
        </w:rPr>
        <w:t>5</w:t>
      </w:r>
      <w:r w:rsidR="00A4527C" w:rsidRPr="003009B1">
        <w:rPr>
          <w:rFonts w:asciiTheme="minorHAnsi" w:hAnsiTheme="minorHAnsi"/>
        </w:rPr>
        <w:t xml:space="preserve">.5. Обучающиеся,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сроки, определяемые ОУ, в установленный данным пунктом срок с момента образования академической задолженности. В указанный период не включаются время болезни обучающегося. </w:t>
      </w:r>
    </w:p>
    <w:p w:rsidR="00A4527C" w:rsidRPr="003009B1" w:rsidRDefault="00B05560" w:rsidP="003009B1">
      <w:pPr>
        <w:pStyle w:val="Default"/>
        <w:jc w:val="both"/>
        <w:rPr>
          <w:rFonts w:asciiTheme="minorHAnsi" w:hAnsiTheme="minorHAnsi"/>
        </w:rPr>
      </w:pPr>
      <w:r>
        <w:rPr>
          <w:rFonts w:asciiTheme="minorHAnsi" w:hAnsiTheme="minorHAnsi"/>
        </w:rPr>
        <w:t>5</w:t>
      </w:r>
      <w:r w:rsidR="00A4527C" w:rsidRPr="003009B1">
        <w:rPr>
          <w:rFonts w:asciiTheme="minorHAnsi" w:hAnsiTheme="minorHAnsi"/>
        </w:rPr>
        <w:t xml:space="preserve">.6. Для проведения промежуточной аттестации при ликвидации академической задолженности во второй раз ОУ создается комиссия. </w:t>
      </w:r>
    </w:p>
    <w:p w:rsidR="00A4527C" w:rsidRPr="003009B1" w:rsidRDefault="00B05560" w:rsidP="003009B1">
      <w:pPr>
        <w:pStyle w:val="Default"/>
        <w:jc w:val="both"/>
        <w:rPr>
          <w:rFonts w:asciiTheme="minorHAnsi" w:hAnsiTheme="minorHAnsi"/>
        </w:rPr>
      </w:pPr>
      <w:r>
        <w:rPr>
          <w:rFonts w:asciiTheme="minorHAnsi" w:hAnsiTheme="minorHAnsi"/>
        </w:rPr>
        <w:t>5</w:t>
      </w:r>
      <w:r w:rsidR="00A4527C" w:rsidRPr="003009B1">
        <w:rPr>
          <w:rFonts w:asciiTheme="minorHAnsi" w:hAnsiTheme="minorHAnsi"/>
        </w:rPr>
        <w:t xml:space="preserve">.7. Не допускается взимание платы с обучающихся за прохождение промежуточной аттестации. </w:t>
      </w:r>
    </w:p>
    <w:p w:rsidR="00A4527C" w:rsidRPr="003009B1" w:rsidRDefault="00B05560" w:rsidP="003009B1">
      <w:pPr>
        <w:pStyle w:val="Default"/>
        <w:jc w:val="both"/>
        <w:rPr>
          <w:rFonts w:asciiTheme="minorHAnsi" w:hAnsiTheme="minorHAnsi"/>
        </w:rPr>
      </w:pPr>
      <w:r>
        <w:rPr>
          <w:rFonts w:asciiTheme="minorHAnsi" w:hAnsiTheme="minorHAnsi"/>
        </w:rPr>
        <w:t>5</w:t>
      </w:r>
      <w:r w:rsidR="00A4527C" w:rsidRPr="003009B1">
        <w:rPr>
          <w:rFonts w:asciiTheme="minorHAnsi" w:hAnsiTheme="minorHAnsi"/>
        </w:rPr>
        <w:t xml:space="preserve">.8. Обучающиеся, не прошедшие промежуточную аттестацию по уважительным причинам или имеющие академическую задолженность, переводятся в следующий класс условно. </w:t>
      </w:r>
    </w:p>
    <w:p w:rsidR="00A4527C" w:rsidRPr="003009B1" w:rsidRDefault="00B05560" w:rsidP="003009B1">
      <w:pPr>
        <w:spacing w:after="0" w:line="240" w:lineRule="auto"/>
        <w:jc w:val="both"/>
        <w:rPr>
          <w:sz w:val="24"/>
          <w:szCs w:val="24"/>
        </w:rPr>
      </w:pPr>
      <w:r>
        <w:rPr>
          <w:sz w:val="24"/>
          <w:szCs w:val="24"/>
        </w:rPr>
        <w:t>5</w:t>
      </w:r>
      <w:r w:rsidR="00A4527C" w:rsidRPr="003009B1">
        <w:rPr>
          <w:sz w:val="24"/>
          <w:szCs w:val="24"/>
        </w:rPr>
        <w:t>.9. Обучающиеся в ОУ по образовательным программам начального общего, основного общего образования,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w:t>
      </w:r>
    </w:p>
    <w:p w:rsidR="00A4527C" w:rsidRPr="003009B1" w:rsidRDefault="00A4527C" w:rsidP="003009B1">
      <w:pPr>
        <w:pStyle w:val="Default"/>
        <w:jc w:val="both"/>
        <w:rPr>
          <w:rFonts w:asciiTheme="minorHAnsi" w:hAnsiTheme="minorHAnsi"/>
        </w:rPr>
      </w:pPr>
      <w:r w:rsidRPr="003009B1">
        <w:rPr>
          <w:rFonts w:asciiTheme="minorHAnsi" w:hAnsiTheme="minorHAnsi"/>
        </w:rPr>
        <w:t xml:space="preserve">представителей)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 </w:t>
      </w:r>
    </w:p>
    <w:p w:rsidR="00A4527C" w:rsidRPr="003009B1" w:rsidRDefault="003009B1" w:rsidP="003009B1">
      <w:pPr>
        <w:spacing w:after="0" w:line="240" w:lineRule="auto"/>
        <w:jc w:val="both"/>
        <w:rPr>
          <w:sz w:val="24"/>
          <w:szCs w:val="24"/>
        </w:rPr>
      </w:pPr>
      <w:r>
        <w:rPr>
          <w:sz w:val="24"/>
          <w:szCs w:val="24"/>
        </w:rPr>
        <w:t xml:space="preserve">        </w:t>
      </w:r>
      <w:r w:rsidR="00A4527C" w:rsidRPr="003009B1">
        <w:rPr>
          <w:sz w:val="24"/>
          <w:szCs w:val="24"/>
        </w:rPr>
        <w:t>Организация информирует родителей</w:t>
      </w:r>
      <w:r>
        <w:rPr>
          <w:sz w:val="24"/>
          <w:szCs w:val="24"/>
        </w:rPr>
        <w:t xml:space="preserve"> </w:t>
      </w:r>
      <w:r w:rsidR="00A4527C" w:rsidRPr="003009B1">
        <w:rPr>
          <w:sz w:val="24"/>
          <w:szCs w:val="24"/>
        </w:rPr>
        <w:t>(законных представителей) обучающегося о необходимости принятия решения об организации дальнейшего обучения учащегося в письменной форме.</w:t>
      </w:r>
    </w:p>
    <w:p w:rsidR="00B05560" w:rsidRDefault="00B05560" w:rsidP="00A4527C"/>
    <w:p w:rsidR="00B05560" w:rsidRPr="00FD1C9C" w:rsidRDefault="00B05560" w:rsidP="00B05560">
      <w:pPr>
        <w:spacing w:after="0"/>
        <w:rPr>
          <w:b/>
        </w:rPr>
      </w:pPr>
      <w:r w:rsidRPr="00FD1C9C">
        <w:rPr>
          <w:b/>
        </w:rPr>
        <w:t>6. Ликвидация академической задолженности обучающимися.</w:t>
      </w:r>
    </w:p>
    <w:p w:rsidR="00B05560" w:rsidRDefault="00B05560" w:rsidP="00FD1C9C">
      <w:pPr>
        <w:spacing w:after="0"/>
        <w:jc w:val="both"/>
      </w:pPr>
      <w:r>
        <w:t>6.1. Права, обязанности участников образовательных отношений</w:t>
      </w:r>
      <w:r w:rsidR="00FD1C9C">
        <w:t xml:space="preserve"> по ликвидации академической задолженности:</w:t>
      </w:r>
    </w:p>
    <w:p w:rsidR="00FD1C9C" w:rsidRDefault="00FD1C9C" w:rsidP="00FD1C9C">
      <w:pPr>
        <w:spacing w:after="0"/>
        <w:jc w:val="both"/>
      </w:pPr>
      <w:r>
        <w:t>6.1.1. Обучающиеся обязаны ликвидировать академическую задолженность по учебным предметам, курсам предыдущего учебного года в сроки, установленные приказом руководителя школы.</w:t>
      </w:r>
    </w:p>
    <w:p w:rsidR="00FD1C9C" w:rsidRDefault="00FD1C9C" w:rsidP="00FD1C9C">
      <w:pPr>
        <w:spacing w:after="0"/>
        <w:jc w:val="both"/>
      </w:pPr>
      <w:r>
        <w:t>6.1.2. Обучающиеся имеют право:</w:t>
      </w:r>
    </w:p>
    <w:p w:rsidR="00FD1C9C" w:rsidRDefault="00FD1C9C" w:rsidP="00FD1C9C">
      <w:pPr>
        <w:pStyle w:val="a4"/>
        <w:numPr>
          <w:ilvl w:val="0"/>
          <w:numId w:val="9"/>
        </w:numPr>
        <w:spacing w:after="0"/>
        <w:jc w:val="both"/>
      </w:pPr>
      <w:r>
        <w:t xml:space="preserve">Пройти промежуточную аттестацию по соответствующим учебным предметам, курсам не более двух раз в пределах одного года с момента образования академической задолженности, </w:t>
      </w:r>
      <w:r>
        <w:lastRenderedPageBreak/>
        <w:t>не включая время болезни обучающегося (ч.5 с.58 ФЗ от 29.12.2012 №273-ФЗ «Об образовании в РФ»);</w:t>
      </w:r>
    </w:p>
    <w:p w:rsidR="00FD1C9C" w:rsidRDefault="00FD1C9C" w:rsidP="00FD1C9C">
      <w:pPr>
        <w:pStyle w:val="a4"/>
        <w:numPr>
          <w:ilvl w:val="0"/>
          <w:numId w:val="9"/>
        </w:numPr>
        <w:spacing w:after="0"/>
        <w:jc w:val="both"/>
      </w:pPr>
      <w:r>
        <w:t>Получать консультации по учебным предметам, к4рсам (модулям);</w:t>
      </w:r>
    </w:p>
    <w:p w:rsidR="00FD1C9C" w:rsidRDefault="00FD1C9C" w:rsidP="00FD1C9C">
      <w:pPr>
        <w:pStyle w:val="a4"/>
        <w:numPr>
          <w:ilvl w:val="0"/>
          <w:numId w:val="9"/>
        </w:numPr>
        <w:spacing w:after="0"/>
        <w:jc w:val="both"/>
      </w:pPr>
      <w:r>
        <w:t>Получать информацию о работе комиссии по сдаче академической задолженности;</w:t>
      </w:r>
    </w:p>
    <w:p w:rsidR="00FD1C9C" w:rsidRDefault="00FD1C9C" w:rsidP="00FD1C9C">
      <w:pPr>
        <w:pStyle w:val="a4"/>
        <w:numPr>
          <w:ilvl w:val="0"/>
          <w:numId w:val="9"/>
        </w:numPr>
        <w:spacing w:after="0"/>
        <w:jc w:val="both"/>
      </w:pPr>
      <w:r>
        <w:t>Получать помощь педагога – психолога и других специалистов школы.</w:t>
      </w:r>
    </w:p>
    <w:p w:rsidR="00FD1C9C" w:rsidRDefault="00FD1C9C" w:rsidP="00FD1C9C">
      <w:pPr>
        <w:spacing w:after="0"/>
        <w:jc w:val="both"/>
      </w:pPr>
      <w:r>
        <w:t>7.2.  Школа при организации ликвидации академической задолженности обучающимися обязана:</w:t>
      </w:r>
    </w:p>
    <w:p w:rsidR="00FD1C9C" w:rsidRDefault="00FD1C9C" w:rsidP="00FD1C9C">
      <w:pPr>
        <w:pStyle w:val="a4"/>
        <w:numPr>
          <w:ilvl w:val="0"/>
          <w:numId w:val="10"/>
        </w:numPr>
        <w:spacing w:after="0"/>
        <w:jc w:val="both"/>
      </w:pPr>
      <w:r>
        <w:t>Создать условия обучающимся для ликвидации академической задолженности;</w:t>
      </w:r>
    </w:p>
    <w:p w:rsidR="00FD1C9C" w:rsidRDefault="00FD1C9C" w:rsidP="00FD1C9C">
      <w:pPr>
        <w:pStyle w:val="a4"/>
        <w:numPr>
          <w:ilvl w:val="0"/>
          <w:numId w:val="10"/>
        </w:numPr>
        <w:spacing w:after="0"/>
        <w:jc w:val="both"/>
      </w:pPr>
      <w:r>
        <w:t>Обеспечить контроль за своевременностью ликвидации академической задолженности;</w:t>
      </w:r>
    </w:p>
    <w:p w:rsidR="00FD1C9C" w:rsidRDefault="00FD1C9C" w:rsidP="00FD1C9C">
      <w:pPr>
        <w:pStyle w:val="a4"/>
        <w:numPr>
          <w:ilvl w:val="0"/>
          <w:numId w:val="10"/>
        </w:numPr>
        <w:spacing w:after="0"/>
        <w:jc w:val="both"/>
      </w:pPr>
      <w:r>
        <w:t>Создать комиссию для проведения сдачи академической задолженности (промежуточной аттестации обучающихся во второй раз)</w:t>
      </w:r>
    </w:p>
    <w:p w:rsidR="00FD1C9C" w:rsidRDefault="00FD1C9C" w:rsidP="00FD1C9C">
      <w:pPr>
        <w:spacing w:after="0"/>
        <w:jc w:val="both"/>
      </w:pPr>
      <w:r>
        <w:t>7.3. Родители (законные представители) обязаны:</w:t>
      </w:r>
    </w:p>
    <w:p w:rsidR="008076D3" w:rsidRDefault="008076D3" w:rsidP="008076D3">
      <w:pPr>
        <w:pStyle w:val="a4"/>
        <w:numPr>
          <w:ilvl w:val="0"/>
          <w:numId w:val="10"/>
        </w:numPr>
        <w:spacing w:after="0"/>
        <w:jc w:val="both"/>
      </w:pPr>
      <w:r>
        <w:t>Создать условия обучающимся для ликвидации академической задолженности;</w:t>
      </w:r>
    </w:p>
    <w:p w:rsidR="008076D3" w:rsidRDefault="008076D3" w:rsidP="008076D3">
      <w:pPr>
        <w:pStyle w:val="a4"/>
        <w:numPr>
          <w:ilvl w:val="0"/>
          <w:numId w:val="10"/>
        </w:numPr>
        <w:spacing w:after="0"/>
        <w:jc w:val="both"/>
      </w:pPr>
      <w:r>
        <w:t>Обеспечить контроль за своевременностью ликвидации академической задолженности;</w:t>
      </w:r>
    </w:p>
    <w:p w:rsidR="008076D3" w:rsidRDefault="008076D3" w:rsidP="008076D3">
      <w:pPr>
        <w:pStyle w:val="a4"/>
        <w:numPr>
          <w:ilvl w:val="0"/>
          <w:numId w:val="10"/>
        </w:numPr>
        <w:spacing w:after="0"/>
        <w:jc w:val="both"/>
      </w:pPr>
      <w:r>
        <w:t>Нести ответственность за ликвидацию обучающимися академической задолженности в сроки, установленные для пересдачи.</w:t>
      </w:r>
    </w:p>
    <w:p w:rsidR="008076D3" w:rsidRPr="008076D3" w:rsidRDefault="008076D3" w:rsidP="008076D3">
      <w:pPr>
        <w:spacing w:after="0"/>
        <w:jc w:val="both"/>
        <w:rPr>
          <w:b/>
        </w:rPr>
      </w:pPr>
      <w:r w:rsidRPr="008076D3">
        <w:rPr>
          <w:b/>
        </w:rPr>
        <w:t>8. Текущий контроль и промежуточная аттестация на дистанционном обучении.</w:t>
      </w:r>
    </w:p>
    <w:p w:rsidR="008076D3" w:rsidRDefault="008076D3" w:rsidP="008076D3">
      <w:pPr>
        <w:spacing w:after="0"/>
        <w:jc w:val="both"/>
      </w:pPr>
      <w:r>
        <w:t>8.1. При дистанционном обучении взаимодействие между педагогом и обучающимися может происходить в онлайн- или офлайн-режиме.</w:t>
      </w:r>
    </w:p>
    <w:p w:rsidR="008076D3" w:rsidRDefault="008076D3" w:rsidP="008076D3">
      <w:pPr>
        <w:spacing w:after="0"/>
        <w:jc w:val="both"/>
      </w:pPr>
      <w:r>
        <w:t>8.2. Текущий контроль на дистанционном обучении осуществляется педагогом, реализующим конкретную часть образовательной программы.</w:t>
      </w:r>
    </w:p>
    <w:p w:rsidR="008076D3" w:rsidRDefault="008076D3" w:rsidP="008076D3">
      <w:pPr>
        <w:spacing w:after="0"/>
        <w:jc w:val="both"/>
      </w:pPr>
      <w:r>
        <w:t>8.3. В рамках текущего контроля педагогические работники вправе:</w:t>
      </w:r>
    </w:p>
    <w:p w:rsidR="008076D3" w:rsidRDefault="008076D3" w:rsidP="008076D3">
      <w:pPr>
        <w:spacing w:after="0"/>
        <w:jc w:val="both"/>
      </w:pPr>
      <w:r>
        <w:t>Проводить онлайн-опросы</w:t>
      </w:r>
      <w:r w:rsidR="00563C2F">
        <w:t xml:space="preserve"> на информационной платформе «Школьный портал», «</w:t>
      </w:r>
      <w:proofErr w:type="spellStart"/>
      <w:r w:rsidR="00563C2F">
        <w:t>Сферум</w:t>
      </w:r>
      <w:proofErr w:type="spellEnd"/>
      <w:r w:rsidR="00563C2F">
        <w:t xml:space="preserve">» или </w:t>
      </w:r>
      <w:r w:rsidR="00563C2F">
        <w:rPr>
          <w:lang w:val="en-US"/>
        </w:rPr>
        <w:t>Zoom</w:t>
      </w:r>
      <w:r w:rsidR="00563C2F">
        <w:t>.</w:t>
      </w:r>
    </w:p>
    <w:p w:rsidR="00563C2F" w:rsidRDefault="00563C2F" w:rsidP="008076D3">
      <w:pPr>
        <w:spacing w:after="0"/>
        <w:jc w:val="both"/>
      </w:pPr>
      <w:r>
        <w:t>Давать обучающимся задания в виде проекта, реферата, исследовательской работы с последующим выставлением отметки в журнал;</w:t>
      </w:r>
    </w:p>
    <w:p w:rsidR="00563C2F" w:rsidRDefault="00563C2F" w:rsidP="008076D3">
      <w:pPr>
        <w:spacing w:after="0"/>
        <w:jc w:val="both"/>
      </w:pPr>
      <w:r>
        <w:t>Проводить контрольные, проверочные и другие оценочные процедуры.</w:t>
      </w:r>
    </w:p>
    <w:p w:rsidR="00563C2F" w:rsidRDefault="00563C2F" w:rsidP="008076D3">
      <w:pPr>
        <w:spacing w:after="0"/>
        <w:jc w:val="both"/>
      </w:pPr>
      <w:r>
        <w:t>8.4. Промежуточную аттестацию на дистанционном обучении проводят в форме учета текущих образовательных результатов</w:t>
      </w:r>
      <w:r w:rsidR="00B80402">
        <w:t xml:space="preserve"> в конце триместра и года по пятибалльной системе. Оценивания.</w:t>
      </w:r>
    </w:p>
    <w:p w:rsidR="00B80402" w:rsidRDefault="00B80402" w:rsidP="008076D3">
      <w:pPr>
        <w:spacing w:after="0"/>
        <w:jc w:val="both"/>
      </w:pPr>
    </w:p>
    <w:p w:rsidR="00B80402" w:rsidRPr="00B80402" w:rsidRDefault="00B80402" w:rsidP="008076D3">
      <w:pPr>
        <w:spacing w:after="0"/>
        <w:jc w:val="both"/>
        <w:rPr>
          <w:b/>
        </w:rPr>
      </w:pPr>
      <w:r w:rsidRPr="00B80402">
        <w:rPr>
          <w:b/>
        </w:rPr>
        <w:t>9. Заключительные положения.</w:t>
      </w:r>
    </w:p>
    <w:p w:rsidR="00B80402" w:rsidRDefault="00B80402" w:rsidP="008076D3">
      <w:pPr>
        <w:spacing w:after="0"/>
        <w:jc w:val="both"/>
      </w:pPr>
      <w:r>
        <w:t>9.1.  Настоящее Положение является локальным актом школы, принимается на Педагогическом совете и утверждается (вводится в действие) приказом директора организации, осуществляющей образовательную деятельность.</w:t>
      </w:r>
    </w:p>
    <w:p w:rsidR="00B80402" w:rsidRDefault="00B80402" w:rsidP="008076D3">
      <w:pPr>
        <w:spacing w:after="0"/>
        <w:jc w:val="both"/>
      </w:pPr>
      <w:r>
        <w:t>9.2. Все изменения и дополнения, вносимые в настоящее Положение, оформляются в письменной форме в соответствии с действующим законодательством Российской Федерации.</w:t>
      </w:r>
    </w:p>
    <w:p w:rsidR="00B80402" w:rsidRDefault="00B80402" w:rsidP="008076D3">
      <w:pPr>
        <w:spacing w:after="0"/>
        <w:jc w:val="both"/>
      </w:pPr>
      <w:r>
        <w:t xml:space="preserve">9.3. Положение принимается на неопределенный срок. </w:t>
      </w:r>
    </w:p>
    <w:p w:rsidR="00B80402" w:rsidRPr="00563C2F" w:rsidRDefault="00B80402" w:rsidP="008076D3">
      <w:pPr>
        <w:spacing w:after="0"/>
        <w:jc w:val="both"/>
      </w:pPr>
      <w:r>
        <w:t xml:space="preserve">9.4. После принятия Положения (или </w:t>
      </w:r>
      <w:proofErr w:type="spellStart"/>
      <w:r>
        <w:t>измененеий</w:t>
      </w:r>
      <w:proofErr w:type="spellEnd"/>
      <w:r>
        <w:t xml:space="preserve"> и дополнений отдельных пунктов и разделов) в новой редакции предыдущая редакция автоматически утрачивает силу.</w:t>
      </w:r>
    </w:p>
    <w:p w:rsidR="008076D3" w:rsidRDefault="008076D3" w:rsidP="008076D3">
      <w:pPr>
        <w:spacing w:after="0"/>
        <w:jc w:val="both"/>
      </w:pPr>
    </w:p>
    <w:p w:rsidR="00FD1C9C" w:rsidRDefault="00FD1C9C" w:rsidP="00FD1C9C">
      <w:pPr>
        <w:spacing w:after="0"/>
        <w:jc w:val="both"/>
      </w:pPr>
      <w:r>
        <w:t xml:space="preserve"> </w:t>
      </w:r>
    </w:p>
    <w:p w:rsidR="00FD1C9C" w:rsidRPr="00AA5542" w:rsidRDefault="00FD1C9C" w:rsidP="00FD1C9C">
      <w:pPr>
        <w:spacing w:after="0"/>
        <w:jc w:val="both"/>
      </w:pPr>
    </w:p>
    <w:sectPr w:rsidR="00FD1C9C" w:rsidRPr="00AA5542" w:rsidSect="00734C35">
      <w:pgSz w:w="11906" w:h="16838"/>
      <w:pgMar w:top="113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716D8"/>
    <w:multiLevelType w:val="hybridMultilevel"/>
    <w:tmpl w:val="25E66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176EFC"/>
    <w:multiLevelType w:val="hybridMultilevel"/>
    <w:tmpl w:val="8D380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8211B5"/>
    <w:multiLevelType w:val="hybridMultilevel"/>
    <w:tmpl w:val="55F87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690DE0"/>
    <w:multiLevelType w:val="hybridMultilevel"/>
    <w:tmpl w:val="0A326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91463E"/>
    <w:multiLevelType w:val="hybridMultilevel"/>
    <w:tmpl w:val="3AF2B932"/>
    <w:lvl w:ilvl="0" w:tplc="F28202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A8C1507"/>
    <w:multiLevelType w:val="hybridMultilevel"/>
    <w:tmpl w:val="B5145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E567521"/>
    <w:multiLevelType w:val="hybridMultilevel"/>
    <w:tmpl w:val="97343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F8126DB"/>
    <w:multiLevelType w:val="hybridMultilevel"/>
    <w:tmpl w:val="A98E2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5A35CFD"/>
    <w:multiLevelType w:val="hybridMultilevel"/>
    <w:tmpl w:val="54C0B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BEF03AE"/>
    <w:multiLevelType w:val="hybridMultilevel"/>
    <w:tmpl w:val="C37A9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9"/>
  </w:num>
  <w:num w:numId="4">
    <w:abstractNumId w:val="0"/>
  </w:num>
  <w:num w:numId="5">
    <w:abstractNumId w:val="5"/>
  </w:num>
  <w:num w:numId="6">
    <w:abstractNumId w:val="2"/>
  </w:num>
  <w:num w:numId="7">
    <w:abstractNumId w:val="7"/>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95A"/>
    <w:rsid w:val="00131B1E"/>
    <w:rsid w:val="001505E3"/>
    <w:rsid w:val="002471C8"/>
    <w:rsid w:val="002A6231"/>
    <w:rsid w:val="002E6D90"/>
    <w:rsid w:val="003009B1"/>
    <w:rsid w:val="003A5CA8"/>
    <w:rsid w:val="004B6822"/>
    <w:rsid w:val="004C207E"/>
    <w:rsid w:val="004C4436"/>
    <w:rsid w:val="004D572A"/>
    <w:rsid w:val="00532DDD"/>
    <w:rsid w:val="00563C2F"/>
    <w:rsid w:val="0061289B"/>
    <w:rsid w:val="0062078A"/>
    <w:rsid w:val="006607A5"/>
    <w:rsid w:val="0069697D"/>
    <w:rsid w:val="006974F8"/>
    <w:rsid w:val="006B395A"/>
    <w:rsid w:val="00734C35"/>
    <w:rsid w:val="008076D3"/>
    <w:rsid w:val="00866452"/>
    <w:rsid w:val="008B21F4"/>
    <w:rsid w:val="00921DFB"/>
    <w:rsid w:val="00A4527C"/>
    <w:rsid w:val="00AA5542"/>
    <w:rsid w:val="00B05560"/>
    <w:rsid w:val="00B802F0"/>
    <w:rsid w:val="00B80402"/>
    <w:rsid w:val="00BD3C56"/>
    <w:rsid w:val="00BE0108"/>
    <w:rsid w:val="00C85EC7"/>
    <w:rsid w:val="00CB3055"/>
    <w:rsid w:val="00CB75B3"/>
    <w:rsid w:val="00D24291"/>
    <w:rsid w:val="00D46313"/>
    <w:rsid w:val="00EF40AD"/>
    <w:rsid w:val="00F87C68"/>
    <w:rsid w:val="00FD1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04616"/>
  <w15:docId w15:val="{5A8202E9-1D9E-4317-A6C9-19FDE21CF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8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289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1289B"/>
    <w:pPr>
      <w:ind w:left="720"/>
      <w:contextualSpacing/>
    </w:pPr>
  </w:style>
  <w:style w:type="paragraph" w:styleId="a5">
    <w:name w:val="Normal (Web)"/>
    <w:basedOn w:val="a"/>
    <w:uiPriority w:val="99"/>
    <w:unhideWhenUsed/>
    <w:rsid w:val="00CB75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A4527C"/>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B802F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802F0"/>
    <w:rPr>
      <w:rFonts w:ascii="Tahoma" w:hAnsi="Tahoma" w:cs="Tahoma"/>
      <w:sz w:val="16"/>
      <w:szCs w:val="16"/>
    </w:rPr>
  </w:style>
  <w:style w:type="character" w:styleId="a8">
    <w:name w:val="Hyperlink"/>
    <w:basedOn w:val="a0"/>
    <w:uiPriority w:val="99"/>
    <w:semiHidden/>
    <w:unhideWhenUsed/>
    <w:rsid w:val="00EF40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757090">
      <w:bodyDiv w:val="1"/>
      <w:marLeft w:val="0"/>
      <w:marRight w:val="0"/>
      <w:marTop w:val="0"/>
      <w:marBottom w:val="0"/>
      <w:divBdr>
        <w:top w:val="none" w:sz="0" w:space="0" w:color="auto"/>
        <w:left w:val="none" w:sz="0" w:space="0" w:color="auto"/>
        <w:bottom w:val="none" w:sz="0" w:space="0" w:color="auto"/>
        <w:right w:val="none" w:sz="0" w:space="0" w:color="auto"/>
      </w:divBdr>
      <w:divsChild>
        <w:div w:id="1572110124">
          <w:marLeft w:val="0"/>
          <w:marRight w:val="0"/>
          <w:marTop w:val="0"/>
          <w:marBottom w:val="0"/>
          <w:divBdr>
            <w:top w:val="none" w:sz="0" w:space="0" w:color="auto"/>
            <w:left w:val="none" w:sz="0" w:space="0" w:color="auto"/>
            <w:bottom w:val="none" w:sz="0" w:space="0" w:color="auto"/>
            <w:right w:val="none" w:sz="0" w:space="0" w:color="auto"/>
          </w:divBdr>
        </w:div>
        <w:div w:id="1518079965">
          <w:marLeft w:val="0"/>
          <w:marRight w:val="0"/>
          <w:marTop w:val="0"/>
          <w:marBottom w:val="0"/>
          <w:divBdr>
            <w:top w:val="none" w:sz="0" w:space="0" w:color="auto"/>
            <w:left w:val="none" w:sz="0" w:space="0" w:color="auto"/>
            <w:bottom w:val="none" w:sz="0" w:space="0" w:color="auto"/>
            <w:right w:val="none" w:sz="0" w:space="0" w:color="auto"/>
          </w:divBdr>
        </w:div>
      </w:divsChild>
    </w:div>
    <w:div w:id="1536429957">
      <w:bodyDiv w:val="1"/>
      <w:marLeft w:val="0"/>
      <w:marRight w:val="0"/>
      <w:marTop w:val="0"/>
      <w:marBottom w:val="0"/>
      <w:divBdr>
        <w:top w:val="none" w:sz="0" w:space="0" w:color="auto"/>
        <w:left w:val="none" w:sz="0" w:space="0" w:color="auto"/>
        <w:bottom w:val="none" w:sz="0" w:space="0" w:color="auto"/>
        <w:right w:val="none" w:sz="0" w:space="0" w:color="auto"/>
      </w:divBdr>
    </w:div>
    <w:div w:id="1616594262">
      <w:bodyDiv w:val="1"/>
      <w:marLeft w:val="0"/>
      <w:marRight w:val="0"/>
      <w:marTop w:val="0"/>
      <w:marBottom w:val="0"/>
      <w:divBdr>
        <w:top w:val="none" w:sz="0" w:space="0" w:color="auto"/>
        <w:left w:val="none" w:sz="0" w:space="0" w:color="auto"/>
        <w:bottom w:val="none" w:sz="0" w:space="0" w:color="auto"/>
        <w:right w:val="none" w:sz="0" w:space="0" w:color="auto"/>
      </w:divBdr>
    </w:div>
    <w:div w:id="1821187479">
      <w:bodyDiv w:val="1"/>
      <w:marLeft w:val="0"/>
      <w:marRight w:val="0"/>
      <w:marTop w:val="0"/>
      <w:marBottom w:val="0"/>
      <w:divBdr>
        <w:top w:val="none" w:sz="0" w:space="0" w:color="auto"/>
        <w:left w:val="none" w:sz="0" w:space="0" w:color="auto"/>
        <w:bottom w:val="none" w:sz="0" w:space="0" w:color="auto"/>
        <w:right w:val="none" w:sz="0" w:space="0" w:color="auto"/>
      </w:divBdr>
    </w:div>
    <w:div w:id="1830443441">
      <w:bodyDiv w:val="1"/>
      <w:marLeft w:val="0"/>
      <w:marRight w:val="0"/>
      <w:marTop w:val="0"/>
      <w:marBottom w:val="0"/>
      <w:divBdr>
        <w:top w:val="none" w:sz="0" w:space="0" w:color="auto"/>
        <w:left w:val="none" w:sz="0" w:space="0" w:color="auto"/>
        <w:bottom w:val="none" w:sz="0" w:space="0" w:color="auto"/>
        <w:right w:val="none" w:sz="0" w:space="0" w:color="auto"/>
      </w:divBdr>
      <w:divsChild>
        <w:div w:id="1441602735">
          <w:marLeft w:val="0"/>
          <w:marRight w:val="0"/>
          <w:marTop w:val="0"/>
          <w:marBottom w:val="0"/>
          <w:divBdr>
            <w:top w:val="none" w:sz="0" w:space="0" w:color="auto"/>
            <w:left w:val="none" w:sz="0" w:space="0" w:color="auto"/>
            <w:bottom w:val="none" w:sz="0" w:space="0" w:color="auto"/>
            <w:right w:val="none" w:sz="0" w:space="0" w:color="auto"/>
          </w:divBdr>
        </w:div>
        <w:div w:id="1851410633">
          <w:marLeft w:val="0"/>
          <w:marRight w:val="0"/>
          <w:marTop w:val="0"/>
          <w:marBottom w:val="0"/>
          <w:divBdr>
            <w:top w:val="none" w:sz="0" w:space="0" w:color="auto"/>
            <w:left w:val="none" w:sz="0" w:space="0" w:color="auto"/>
            <w:bottom w:val="none" w:sz="0" w:space="0" w:color="auto"/>
            <w:right w:val="none" w:sz="0" w:space="0" w:color="auto"/>
          </w:divBdr>
        </w:div>
      </w:divsChild>
    </w:div>
    <w:div w:id="187199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40174/95d9ecc180e13e58ff632723375f109b36986b8c/?ysclid=lf3judeuiq51062910" TargetMode="External"/><Relationship Id="rId13" Type="http://schemas.openxmlformats.org/officeDocument/2006/relationships/hyperlink" Target="https://www.consultant.ru/document/cons_doc_LAW_140174/95d9ecc180e13e58ff632723375f109b36986b8c/?ysclid=lf3judeuiq5106291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nsultant.ru/document/cons_doc_LAW_140174/95d9ecc180e13e58ff632723375f109b36986b8c/?ysclid=lf3judeuiq51062910" TargetMode="External"/><Relationship Id="rId12" Type="http://schemas.openxmlformats.org/officeDocument/2006/relationships/hyperlink" Target="https://www.consultant.ru/document/cons_doc_LAW_313212/2b43f69b58e96098d770521f268f51be9f1f131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nsultant.ru/document/cons_doc_LAW_427865/00922853c3e23db6b5590546c80f017e87cd0b58/" TargetMode="External"/><Relationship Id="rId1" Type="http://schemas.openxmlformats.org/officeDocument/2006/relationships/numbering" Target="numbering.xml"/><Relationship Id="rId6" Type="http://schemas.openxmlformats.org/officeDocument/2006/relationships/hyperlink" Target="https://www.consultant.ru/document/cons_doc_LAW_140174/95d9ecc180e13e58ff632723375f109b36986b8c/?ysclid=lf3judeuiq51062910" TargetMode="External"/><Relationship Id="rId11" Type="http://schemas.openxmlformats.org/officeDocument/2006/relationships/hyperlink" Target="https://www.consultant.ru/document/cons_doc_LAW_429544/2ff7a8c72de3994f30496a0ccbb1ddafdaddf518/" TargetMode="External"/><Relationship Id="rId5" Type="http://schemas.openxmlformats.org/officeDocument/2006/relationships/hyperlink" Target="https://www.consultant.ru/document/cons_doc_LAW_140174/95d9ecc180e13e58ff632723375f109b36986b8c/?ysclid=lf3judeuiq51062910" TargetMode="External"/><Relationship Id="rId15" Type="http://schemas.openxmlformats.org/officeDocument/2006/relationships/hyperlink" Target="https://www.consultant.ru/document/cons_doc_LAW_329729/" TargetMode="External"/><Relationship Id="rId10" Type="http://schemas.openxmlformats.org/officeDocument/2006/relationships/hyperlink" Target="https://www.consultant.ru/document/cons_doc_LAW_405393/f080057f29714608c98dad2c069dc8e1a92b45d5/" TargetMode="External"/><Relationship Id="rId4" Type="http://schemas.openxmlformats.org/officeDocument/2006/relationships/webSettings" Target="webSettings.xml"/><Relationship Id="rId9" Type="http://schemas.openxmlformats.org/officeDocument/2006/relationships/hyperlink" Target="https://www.consultant.ru/document/cons_doc_LAW_438453/ffe7a2e4ae06aab44050da0a28341af2f431ec12/" TargetMode="External"/><Relationship Id="rId14" Type="http://schemas.openxmlformats.org/officeDocument/2006/relationships/hyperlink" Target="https://www.consultant.ru/document/cons_doc_LAW_140174/95d9ecc180e13e58ff632723375f109b36986b8c/?ysclid=lf3judeuiq510629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4967</Words>
  <Characters>28312</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User</cp:lastModifiedBy>
  <cp:revision>2</cp:revision>
  <cp:lastPrinted>2020-12-18T06:08:00Z</cp:lastPrinted>
  <dcterms:created xsi:type="dcterms:W3CDTF">2023-05-13T08:09:00Z</dcterms:created>
  <dcterms:modified xsi:type="dcterms:W3CDTF">2023-05-13T08:09:00Z</dcterms:modified>
</cp:coreProperties>
</file>